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B0" w:rsidRDefault="000A0CB0" w:rsidP="000A0CB0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0A0CB0" w:rsidRDefault="000A0CB0" w:rsidP="000A0C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A0CB0" w:rsidRDefault="000A0CB0" w:rsidP="000A0CB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A0CB0" w:rsidRDefault="000A0CB0" w:rsidP="000A0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CB0" w:rsidRDefault="000A0CB0" w:rsidP="000A0C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0A0CB0" w:rsidRDefault="000A0CB0" w:rsidP="000A0CB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17.10.2014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180</w:t>
      </w:r>
    </w:p>
    <w:p w:rsidR="000A0CB0" w:rsidRDefault="000A0CB0" w:rsidP="000A0CB0">
      <w:pPr>
        <w:rPr>
          <w:lang w:val="uk-UA"/>
        </w:rPr>
      </w:pPr>
    </w:p>
    <w:p w:rsidR="000A0CB0" w:rsidRDefault="000A0CB0" w:rsidP="000A0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запобігання дитячому 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під час осінніх канікул 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CB0" w:rsidRDefault="000A0CB0" w:rsidP="000A0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 наказу Департаменту науки і освіти Харківської обласної державної адміністрації від 17.10.2014 № 426 «Про запобігання дитячому травматизму під час осінніх канікул», з метою запобігання дитячому травматизму під час проведення осінніх канікул  2014/2015 навчального року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A0CB0" w:rsidRDefault="000A0CB0" w:rsidP="000A0CB0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директора з виховної роботи Долганюк О.В.: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Вжити необхідних заходів щодо організованого та безпечного проведення загальношкільних заходів,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екскурсій  тощо.</w:t>
      </w:r>
    </w:p>
    <w:p w:rsidR="000A0CB0" w:rsidRDefault="000A0CB0" w:rsidP="000A0CB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Упродовж осінніх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</w:rPr>
        <w:t>Скласти план проведення заходів на канікули.</w:t>
      </w:r>
    </w:p>
    <w:p w:rsidR="000A0CB0" w:rsidRDefault="000A0CB0" w:rsidP="000A0C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Проконтролювати проведення бесід з профілактики всіх видів дитячого травматизму по уходу на осінні канікули.</w:t>
      </w:r>
    </w:p>
    <w:p w:rsidR="000A0CB0" w:rsidRDefault="000A0CB0" w:rsidP="000A0CB0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до педагогічних працівників, батьків алгоритм дій у разі виникнення нещасних випадків з дітьми.</w:t>
      </w:r>
    </w:p>
    <w:p w:rsidR="000A0CB0" w:rsidRDefault="000A0CB0" w:rsidP="000A0CB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0A0CB0" w:rsidRDefault="000A0CB0" w:rsidP="000A0C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Повідомляти управління освіти за телефонами і письмово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>про випадки дитячого травматизму з учнями.</w:t>
      </w:r>
    </w:p>
    <w:p w:rsidR="000A0CB0" w:rsidRDefault="000A0CB0" w:rsidP="000A0CB0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Упродовж осінніх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Класним керівникам, вихователям: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2.1.Забезпечити організоване проведення шкільних заходів під час осінніх канікул.</w:t>
      </w:r>
    </w:p>
    <w:p w:rsidR="000A0CB0" w:rsidRDefault="000A0CB0" w:rsidP="000A0CB0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Упродовж осінніх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Провести роз`яснювальну роботу з батьками щодо дотримання дітьми правил безпечної поведінки під час осінніх канікул.</w:t>
      </w:r>
    </w:p>
    <w:p w:rsidR="000A0CB0" w:rsidRDefault="000A0CB0" w:rsidP="000A0CB0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0A0CB0" w:rsidRDefault="000A0CB0" w:rsidP="000A0CB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осінніх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Організувати проведення інструктажів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з усіх питань безпеки життєдіяльності.</w:t>
      </w:r>
    </w:p>
    <w:p w:rsidR="000A0CB0" w:rsidRDefault="000A0CB0" w:rsidP="000A0CB0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організації екскурсій, туристичних подорожей дотримуватися вимог наказу Міністерства освіти України від 24.03.2006 № 237 «Про внесення змін до правил проведення туристичних подорожей з учнівською та студентською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молоддю України» та листа Міністерства освіти і науки України від 27.04.2010 № 1/9-286 «Щодо організації екскурсійних поїздок».</w:t>
      </w:r>
    </w:p>
    <w:p w:rsidR="000A0CB0" w:rsidRDefault="000A0CB0" w:rsidP="000A0CB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осінніх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0A0CB0" w:rsidRDefault="000A0CB0" w:rsidP="000A0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 Довести до батьків алгоритм дій у разі виникнення нещасних випадків з дітьми.</w:t>
      </w:r>
    </w:p>
    <w:p w:rsidR="000A0CB0" w:rsidRDefault="000A0CB0" w:rsidP="000A0C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0A0CB0" w:rsidRDefault="000A0CB0" w:rsidP="000A0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A0CB0" w:rsidRDefault="000A0CB0" w:rsidP="000A0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CB0" w:rsidRDefault="000A0CB0" w:rsidP="000A0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0A0CB0" w:rsidRDefault="000A0CB0" w:rsidP="000A0CB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О.В., 66 04 22</w:t>
      </w:r>
    </w:p>
    <w:p w:rsidR="000A0CB0" w:rsidRDefault="000A0CB0" w:rsidP="000A0C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0CB0" w:rsidRDefault="000A0CB0" w:rsidP="000A0C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319"/>
        <w:gridCol w:w="2346"/>
        <w:gridCol w:w="2451"/>
        <w:gridCol w:w="2254"/>
      </w:tblGrid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Бєляєва Н.Я.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 Є.В.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Білоєдова Л.І.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Л.І.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 І.В.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 О.О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Зимонін М.А.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CB0" w:rsidRPr="00AD3548" w:rsidTr="00D507EA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B0" w:rsidRPr="00AD3548" w:rsidRDefault="000A0CB0" w:rsidP="00D5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B0" w:rsidRPr="00AD3548" w:rsidRDefault="000A0CB0" w:rsidP="00D507E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0CB0" w:rsidRDefault="000A0CB0" w:rsidP="000A0CB0"/>
    <w:p w:rsidR="000249B6" w:rsidRDefault="000249B6"/>
    <w:sectPr w:rsidR="000249B6" w:rsidSect="000A0C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B6" w:rsidRDefault="000249B6" w:rsidP="000A0CB0">
      <w:pPr>
        <w:spacing w:after="0" w:line="240" w:lineRule="auto"/>
      </w:pPr>
      <w:r>
        <w:separator/>
      </w:r>
    </w:p>
  </w:endnote>
  <w:endnote w:type="continuationSeparator" w:id="1">
    <w:p w:rsidR="000249B6" w:rsidRDefault="000249B6" w:rsidP="000A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B6" w:rsidRDefault="000249B6" w:rsidP="000A0CB0">
      <w:pPr>
        <w:spacing w:after="0" w:line="240" w:lineRule="auto"/>
      </w:pPr>
      <w:r>
        <w:separator/>
      </w:r>
    </w:p>
  </w:footnote>
  <w:footnote w:type="continuationSeparator" w:id="1">
    <w:p w:rsidR="000249B6" w:rsidRDefault="000249B6" w:rsidP="000A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Content>
      <w:p w:rsidR="000A0CB0" w:rsidRDefault="000A0CB0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0CB0" w:rsidRDefault="000A0C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CB0"/>
    <w:rsid w:val="000249B6"/>
    <w:rsid w:val="000A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A0C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0A0CB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0A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CB0"/>
  </w:style>
  <w:style w:type="paragraph" w:styleId="a7">
    <w:name w:val="footer"/>
    <w:basedOn w:val="a"/>
    <w:link w:val="a8"/>
    <w:uiPriority w:val="99"/>
    <w:semiHidden/>
    <w:unhideWhenUsed/>
    <w:rsid w:val="000A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CB0"/>
  </w:style>
  <w:style w:type="paragraph" w:styleId="a9">
    <w:name w:val="Balloon Text"/>
    <w:basedOn w:val="a"/>
    <w:link w:val="aa"/>
    <w:uiPriority w:val="99"/>
    <w:semiHidden/>
    <w:unhideWhenUsed/>
    <w:rsid w:val="000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2014-10-23T07:18:00Z</cp:lastPrinted>
  <dcterms:created xsi:type="dcterms:W3CDTF">2014-10-23T07:14:00Z</dcterms:created>
  <dcterms:modified xsi:type="dcterms:W3CDTF">2014-10-23T07:22:00Z</dcterms:modified>
</cp:coreProperties>
</file>