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D0" w:rsidRPr="00D92D1B" w:rsidRDefault="002954D0" w:rsidP="00295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sz w:val="26"/>
          <w:szCs w:val="26"/>
        </w:rPr>
        <w:t>КОМУНАЛЬНИЙ ЗАКЛАД</w:t>
      </w:r>
    </w:p>
    <w:p w:rsidR="002954D0" w:rsidRPr="00D92D1B" w:rsidRDefault="002954D0" w:rsidP="00295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92D1B">
        <w:rPr>
          <w:rFonts w:ascii="Times New Roman" w:hAnsi="Times New Roman" w:cs="Times New Roman"/>
          <w:sz w:val="26"/>
          <w:szCs w:val="26"/>
          <w:lang w:val="uk-UA"/>
        </w:rPr>
        <w:t>ХАРКІВ</w:t>
      </w:r>
      <w:r w:rsidRPr="00D92D1B">
        <w:rPr>
          <w:rFonts w:ascii="Times New Roman" w:hAnsi="Times New Roman" w:cs="Times New Roman"/>
          <w:sz w:val="26"/>
          <w:szCs w:val="26"/>
        </w:rPr>
        <w:t>СЬКА СПЕЦІАЛЬНА ЗАГАЛЬНООСВІТНЯ</w:t>
      </w:r>
      <w:r w:rsidRPr="00D92D1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ШКОЛА-ІНТЕРНАТ № 3</w:t>
      </w:r>
    </w:p>
    <w:p w:rsidR="002954D0" w:rsidRPr="00D92D1B" w:rsidRDefault="002954D0" w:rsidP="002954D0">
      <w:pPr>
        <w:spacing w:after="0" w:line="360" w:lineRule="auto"/>
        <w:jc w:val="center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D92D1B">
        <w:rPr>
          <w:rFonts w:ascii="Times New Roman" w:hAnsi="Times New Roman" w:cs="Times New Roman"/>
          <w:bCs/>
          <w:sz w:val="26"/>
          <w:szCs w:val="26"/>
          <w:lang w:val="uk-UA"/>
        </w:rPr>
        <w:t>ХАРКІВСЬКОЇ ОБЛАСНОЇ РАДИ</w:t>
      </w:r>
    </w:p>
    <w:p w:rsidR="002954D0" w:rsidRPr="008C28F0" w:rsidRDefault="002954D0" w:rsidP="00295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54D0" w:rsidRPr="008C28F0" w:rsidRDefault="002954D0" w:rsidP="002954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28F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2954D0" w:rsidRDefault="002954D0" w:rsidP="002954D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16.04.2014</w:t>
      </w:r>
      <w:r w:rsidRPr="00215BEC">
        <w:rPr>
          <w:rFonts w:ascii="Times New Roman" w:hAnsi="Times New Roman"/>
          <w:sz w:val="28"/>
          <w:szCs w:val="28"/>
        </w:rPr>
        <w:tab/>
      </w:r>
      <w:r w:rsidRPr="00215BEC">
        <w:rPr>
          <w:rFonts w:ascii="Times New Roman" w:hAnsi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</w:t>
      </w:r>
      <w:r w:rsidRPr="00215BEC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75</w:t>
      </w:r>
    </w:p>
    <w:p w:rsidR="002954D0" w:rsidRDefault="002954D0" w:rsidP="002954D0">
      <w:pPr>
        <w:rPr>
          <w:lang w:val="uk-UA"/>
        </w:rPr>
      </w:pPr>
    </w:p>
    <w:tbl>
      <w:tblPr>
        <w:tblStyle w:val="a3"/>
        <w:tblW w:w="7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7567"/>
      </w:tblGrid>
      <w:tr w:rsidR="002954D0" w:rsidRPr="00B74C5C" w:rsidTr="00CC2651">
        <w:tc>
          <w:tcPr>
            <w:tcW w:w="7567" w:type="dxa"/>
            <w:vAlign w:val="bottom"/>
          </w:tcPr>
          <w:p w:rsidR="002954D0" w:rsidRPr="00D92D1B" w:rsidRDefault="002954D0" w:rsidP="00CC26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>Про призначення комісії для прийняття</w:t>
            </w:r>
          </w:p>
          <w:p w:rsidR="002954D0" w:rsidRDefault="002954D0" w:rsidP="00CC26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готовності теплового господарства</w:t>
            </w:r>
          </w:p>
          <w:p w:rsidR="002954D0" w:rsidRDefault="002954D0" w:rsidP="00CC265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92D1B">
              <w:rPr>
                <w:b/>
                <w:sz w:val="28"/>
                <w:szCs w:val="28"/>
                <w:lang w:val="uk-UA"/>
              </w:rPr>
              <w:t xml:space="preserve"> до опалювального</w:t>
            </w:r>
            <w:r w:rsidRPr="00D92D1B">
              <w:rPr>
                <w:b/>
                <w:color w:val="FF0000"/>
                <w:sz w:val="28"/>
                <w:szCs w:val="28"/>
                <w:lang w:val="uk-UA"/>
              </w:rPr>
              <w:t xml:space="preserve"> </w:t>
            </w:r>
            <w:r w:rsidRPr="00D92D1B">
              <w:rPr>
                <w:b/>
                <w:sz w:val="28"/>
                <w:szCs w:val="28"/>
                <w:lang w:val="uk-UA"/>
              </w:rPr>
              <w:t>періоду</w:t>
            </w:r>
          </w:p>
          <w:p w:rsidR="002954D0" w:rsidRPr="00B74C5C" w:rsidRDefault="002954D0" w:rsidP="00CC2651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2014/2015</w:t>
            </w:r>
            <w:r w:rsidRPr="00D92D1B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навчального </w:t>
            </w:r>
            <w:r w:rsidRPr="00D92D1B">
              <w:rPr>
                <w:b/>
                <w:sz w:val="28"/>
                <w:szCs w:val="28"/>
                <w:lang w:val="uk-UA"/>
              </w:rPr>
              <w:t>року</w:t>
            </w:r>
          </w:p>
        </w:tc>
      </w:tr>
    </w:tbl>
    <w:p w:rsidR="002954D0" w:rsidRPr="00B74C5C" w:rsidRDefault="002954D0" w:rsidP="002954D0">
      <w:pPr>
        <w:rPr>
          <w:sz w:val="28"/>
          <w:szCs w:val="28"/>
          <w:lang w:val="uk-UA"/>
        </w:rPr>
      </w:pPr>
    </w:p>
    <w:p w:rsidR="002954D0" w:rsidRPr="00D92D1B" w:rsidRDefault="002954D0" w:rsidP="002954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Правил підготовки теплових господарств до опалювального періоду, затверджених наказом Міністерства палива та енергетики України та Міністерства </w:t>
      </w:r>
      <w:proofErr w:type="spellStart"/>
      <w:r w:rsidRPr="00D92D1B">
        <w:rPr>
          <w:rFonts w:ascii="Times New Roman" w:hAnsi="Times New Roman" w:cs="Times New Roman"/>
          <w:sz w:val="28"/>
          <w:szCs w:val="28"/>
          <w:lang w:val="uk-UA"/>
        </w:rPr>
        <w:t>житлорво-комунального</w:t>
      </w:r>
      <w:proofErr w:type="spellEnd"/>
      <w:r w:rsidRPr="00D92D1B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України від 10.12.2008 № 620/378</w:t>
      </w:r>
    </w:p>
    <w:p w:rsidR="002954D0" w:rsidRPr="00B74C5C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D0" w:rsidRPr="00B74C5C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954D0" w:rsidRPr="00B74C5C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Відповідальному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заступнику директора з адміністративно-господарчої частини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2954D0" w:rsidRPr="003E4C51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1.1.Завершити опалювальний період відповідно « Правил технічної експлуатації теплових установок та мереж»</w:t>
      </w:r>
    </w:p>
    <w:p w:rsidR="002954D0" w:rsidRPr="003E4C51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«ХТМ» Московського району графік здачі системи опалювання</w:t>
      </w:r>
    </w:p>
    <w:p w:rsidR="002954D0" w:rsidRPr="003E4C51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1.3.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B74C5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74C5C">
        <w:rPr>
          <w:rFonts w:ascii="Times New Roman" w:hAnsi="Times New Roman" w:cs="Times New Roman"/>
          <w:sz w:val="28"/>
          <w:szCs w:val="28"/>
        </w:rPr>
        <w:t>ідготувати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теплове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теплових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опалювального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періоду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10.12.08 № 620/378.</w:t>
      </w:r>
    </w:p>
    <w:p w:rsidR="002954D0" w:rsidRPr="003E4C51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. С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готовності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теплового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до опалювального періоду у складі:</w:t>
      </w:r>
      <w:r w:rsidRPr="00B74C5C">
        <w:rPr>
          <w:sz w:val="28"/>
          <w:szCs w:val="28"/>
        </w:rPr>
        <w:t xml:space="preserve"> </w:t>
      </w:r>
    </w:p>
    <w:p w:rsidR="002954D0" w:rsidRPr="00B74C5C" w:rsidRDefault="002954D0" w:rsidP="002954D0">
      <w:pPr>
        <w:spacing w:after="0" w:line="240" w:lineRule="auto"/>
        <w:ind w:right="-92"/>
        <w:rPr>
          <w:sz w:val="28"/>
          <w:szCs w:val="28"/>
          <w:lang w:val="uk-UA"/>
        </w:rPr>
      </w:pPr>
    </w:p>
    <w:p w:rsidR="002954D0" w:rsidRPr="00B74C5C" w:rsidRDefault="002954D0" w:rsidP="002954D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sz w:val="28"/>
          <w:szCs w:val="28"/>
        </w:rPr>
        <w:t> </w:t>
      </w:r>
      <w:r w:rsidRPr="00B74C5C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>: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ончарова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Н.М.- директор школ</w:t>
      </w:r>
      <w:proofErr w:type="gram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и-</w:t>
      </w:r>
      <w:proofErr w:type="gramEnd"/>
      <w:r w:rsidRPr="00B74C5C">
        <w:rPr>
          <w:rFonts w:ascii="Times New Roman" w:hAnsi="Times New Roman" w:cs="Times New Roman"/>
          <w:sz w:val="28"/>
          <w:szCs w:val="28"/>
          <w:lang w:val="uk-UA"/>
        </w:rPr>
        <w:t>інтернату №3.</w:t>
      </w:r>
    </w:p>
    <w:p w:rsidR="002954D0" w:rsidRPr="00B74C5C" w:rsidRDefault="002954D0" w:rsidP="002954D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proofErr w:type="gramStart"/>
      <w:r w:rsidRPr="00B74C5C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2954D0" w:rsidRPr="00B74C5C" w:rsidRDefault="002954D0" w:rsidP="002954D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</w:t>
      </w:r>
      <w:r>
        <w:rPr>
          <w:rFonts w:ascii="Times New Roman" w:hAnsi="Times New Roman" w:cs="Times New Roman"/>
          <w:sz w:val="28"/>
          <w:szCs w:val="28"/>
          <w:lang w:val="uk-UA"/>
        </w:rPr>
        <w:t>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 - заступник директора  з АГР</w:t>
      </w:r>
    </w:p>
    <w:p w:rsidR="002954D0" w:rsidRPr="00B74C5C" w:rsidRDefault="002954D0" w:rsidP="002954D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Ложка О.Ф.   – інженер з охорони праці.</w:t>
      </w:r>
    </w:p>
    <w:p w:rsidR="002954D0" w:rsidRPr="00B74C5C" w:rsidRDefault="002954D0" w:rsidP="002954D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</w:rPr>
        <w:t xml:space="preserve">ІДЕНХО                                 </w:t>
      </w:r>
    </w:p>
    <w:p w:rsidR="002954D0" w:rsidRPr="00B74C5C" w:rsidRDefault="002954D0" w:rsidP="002954D0">
      <w:pPr>
        <w:spacing w:after="0" w:line="360" w:lineRule="auto"/>
        <w:ind w:right="-92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proofErr w:type="spellStart"/>
      <w:r w:rsidRPr="00B74C5C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B74C5C">
        <w:rPr>
          <w:rFonts w:ascii="Times New Roman" w:hAnsi="Times New Roman" w:cs="Times New Roman"/>
          <w:sz w:val="28"/>
          <w:szCs w:val="28"/>
        </w:rPr>
        <w:t xml:space="preserve">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« 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ХТМ»</w:t>
      </w:r>
      <w:r w:rsidRPr="00B74C5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954D0" w:rsidRPr="00B74C5C" w:rsidRDefault="002954D0" w:rsidP="002954D0">
      <w:pPr>
        <w:ind w:right="155"/>
        <w:rPr>
          <w:rFonts w:ascii="Times New Roman" w:hAnsi="Times New Roman" w:cs="Times New Roman"/>
          <w:sz w:val="28"/>
          <w:szCs w:val="28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2.Контроль за виконанням наказу залишаю за собою.</w:t>
      </w:r>
    </w:p>
    <w:p w:rsidR="002954D0" w:rsidRPr="00B74C5C" w:rsidRDefault="002954D0" w:rsidP="002954D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D0" w:rsidRDefault="002954D0" w:rsidP="00295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D0" w:rsidRPr="00D92D1B" w:rsidRDefault="002954D0" w:rsidP="002954D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</w:t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ab/>
        <w:t>Н.М.</w:t>
      </w:r>
      <w:proofErr w:type="spellStart"/>
      <w:r w:rsidRPr="00D92D1B">
        <w:rPr>
          <w:rFonts w:ascii="Times New Roman" w:hAnsi="Times New Roman" w:cs="Times New Roman"/>
          <w:b/>
          <w:sz w:val="28"/>
          <w:szCs w:val="28"/>
          <w:lang w:val="uk-UA"/>
        </w:rPr>
        <w:t>Гончарова</w:t>
      </w:r>
      <w:proofErr w:type="spellEnd"/>
    </w:p>
    <w:p w:rsidR="002954D0" w:rsidRPr="00B74C5C" w:rsidRDefault="002954D0" w:rsidP="00295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D0" w:rsidRDefault="002954D0" w:rsidP="00295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954D0" w:rsidRDefault="002954D0" w:rsidP="002954D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від 16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>.04.</w:t>
      </w:r>
      <w:r>
        <w:rPr>
          <w:rFonts w:ascii="Times New Roman" w:hAnsi="Times New Roman" w:cs="Times New Roman"/>
          <w:sz w:val="28"/>
          <w:szCs w:val="28"/>
          <w:lang w:val="uk-UA"/>
        </w:rPr>
        <w:t>2014 № 75 ознайомлені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:   </w:t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74C5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954D0" w:rsidRPr="00B74C5C" w:rsidRDefault="002954D0" w:rsidP="002954D0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>Л.П.</w:t>
      </w:r>
      <w:proofErr w:type="spellStart"/>
      <w:r w:rsidRPr="00B74C5C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2954D0" w:rsidRPr="00B74C5C" w:rsidRDefault="002954D0" w:rsidP="002954D0">
      <w:pPr>
        <w:tabs>
          <w:tab w:val="left" w:pos="784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4C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О.Ф.Ложка</w:t>
      </w:r>
    </w:p>
    <w:p w:rsidR="00BD6484" w:rsidRPr="002954D0" w:rsidRDefault="00BD6484">
      <w:pPr>
        <w:rPr>
          <w:rFonts w:ascii="Times New Roman" w:hAnsi="Times New Roman" w:cs="Times New Roman"/>
          <w:lang w:val="uk-UA"/>
        </w:rPr>
      </w:pPr>
    </w:p>
    <w:sectPr w:rsidR="00BD6484" w:rsidRPr="0029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4D0"/>
    <w:rsid w:val="002954D0"/>
    <w:rsid w:val="00BD6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4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85F8-CB82-4336-806E-8932F6ABB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2014-04-16T13:32:00Z</cp:lastPrinted>
  <dcterms:created xsi:type="dcterms:W3CDTF">2014-04-16T13:31:00Z</dcterms:created>
  <dcterms:modified xsi:type="dcterms:W3CDTF">2014-04-16T13:43:00Z</dcterms:modified>
</cp:coreProperties>
</file>