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C1" w:rsidRDefault="00430420" w:rsidP="00430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навчальних досягнень учнів 5-10 класів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4E6A">
        <w:rPr>
          <w:rFonts w:ascii="Times New Roman" w:hAnsi="Times New Roman" w:cs="Times New Roman"/>
          <w:sz w:val="28"/>
          <w:szCs w:val="28"/>
        </w:rPr>
        <w:t>Харківська</w:t>
      </w:r>
      <w:r>
        <w:rPr>
          <w:rFonts w:ascii="Times New Roman" w:hAnsi="Times New Roman" w:cs="Times New Roman"/>
          <w:sz w:val="28"/>
          <w:szCs w:val="28"/>
        </w:rPr>
        <w:t xml:space="preserve"> спеціальна загальноосвітня школа-інтернат </w:t>
      </w:r>
      <w:r w:rsidR="009C4E6A">
        <w:rPr>
          <w:rFonts w:ascii="Times New Roman" w:hAnsi="Times New Roman" w:cs="Times New Roman"/>
          <w:sz w:val="28"/>
          <w:szCs w:val="28"/>
        </w:rPr>
        <w:t>№</w:t>
      </w:r>
      <w:r w:rsidR="005768BE">
        <w:rPr>
          <w:rFonts w:ascii="Times New Roman" w:hAnsi="Times New Roman" w:cs="Times New Roman"/>
          <w:sz w:val="28"/>
          <w:szCs w:val="28"/>
        </w:rPr>
        <w:t xml:space="preserve"> </w:t>
      </w:r>
      <w:r w:rsidR="009C4E6A">
        <w:rPr>
          <w:rFonts w:ascii="Times New Roman" w:hAnsi="Times New Roman" w:cs="Times New Roman"/>
          <w:sz w:val="28"/>
          <w:szCs w:val="28"/>
        </w:rPr>
        <w:t>3» Харківської обласної ради</w:t>
      </w:r>
      <w:r w:rsidR="00A12D8E">
        <w:rPr>
          <w:rFonts w:ascii="Times New Roman" w:hAnsi="Times New Roman" w:cs="Times New Roman"/>
          <w:sz w:val="28"/>
          <w:szCs w:val="28"/>
        </w:rPr>
        <w:t xml:space="preserve"> з фізичної культури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8BE">
        <w:rPr>
          <w:rFonts w:ascii="Times New Roman" w:hAnsi="Times New Roman" w:cs="Times New Roman"/>
          <w:sz w:val="28"/>
          <w:szCs w:val="28"/>
        </w:rPr>
        <w:t>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3B66ED" w:rsidRDefault="003B66ED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420" w:rsidRDefault="00430420" w:rsidP="00430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567057" cy="4528457"/>
            <wp:effectExtent l="0" t="0" r="2476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4BA" w:rsidRDefault="000424BA" w:rsidP="00042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 навчальних досягнень учнів 5-10 класів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«Харківська спеціальна загальноосвітня школа-інтернат №</w:t>
      </w:r>
      <w:r w:rsidR="0057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3» Харківської обласної ради з української мови </w:t>
      </w:r>
      <w:r w:rsidR="00040C26">
        <w:rPr>
          <w:rFonts w:ascii="Times New Roman" w:hAnsi="Times New Roman" w:cs="Times New Roman"/>
          <w:sz w:val="28"/>
          <w:szCs w:val="28"/>
        </w:rPr>
        <w:t xml:space="preserve">та української літератури </w:t>
      </w:r>
      <w:r w:rsidR="005768BE">
        <w:rPr>
          <w:rFonts w:ascii="Times New Roman" w:hAnsi="Times New Roman" w:cs="Times New Roman"/>
          <w:sz w:val="28"/>
          <w:szCs w:val="28"/>
        </w:rPr>
        <w:t>за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85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567057" cy="4528457"/>
            <wp:effectExtent l="0" t="0" r="24765" b="2476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703" w:rsidRDefault="00423703" w:rsidP="00423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 навчальних досягнень учнів 5-10 класів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«Харківська спеціальна загальноосвітня школа-інтернат №</w:t>
      </w:r>
      <w:r w:rsidR="0057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3» Харківської обласної ради з </w:t>
      </w:r>
      <w:r w:rsidR="00A172DB">
        <w:rPr>
          <w:rFonts w:ascii="Times New Roman" w:hAnsi="Times New Roman" w:cs="Times New Roman"/>
          <w:sz w:val="28"/>
          <w:szCs w:val="28"/>
        </w:rPr>
        <w:t>мате</w:t>
      </w:r>
      <w:r w:rsidR="005768BE">
        <w:rPr>
          <w:rFonts w:ascii="Times New Roman" w:hAnsi="Times New Roman" w:cs="Times New Roman"/>
          <w:sz w:val="28"/>
          <w:szCs w:val="28"/>
        </w:rPr>
        <w:t>матики за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D0285C" w:rsidRDefault="00D0285C" w:rsidP="00A172DB">
      <w:pPr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85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567057" cy="4528457"/>
            <wp:effectExtent l="0" t="0" r="24765" b="2476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72DB" w:rsidRDefault="00A172DB" w:rsidP="00A1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2DB" w:rsidRDefault="00A172DB" w:rsidP="00A1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 навчальних досягнень учнів 5-10 класів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«Харківська спеціальна загальноосвітня школа-інтернат №</w:t>
      </w:r>
      <w:r w:rsidR="0057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3» Харківської обласної ради з </w:t>
      </w:r>
      <w:r w:rsidR="005768B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8F45D3">
        <w:rPr>
          <w:rFonts w:ascii="Times New Roman" w:hAnsi="Times New Roman" w:cs="Times New Roman"/>
          <w:sz w:val="28"/>
          <w:szCs w:val="28"/>
        </w:rPr>
        <w:t>«П</w:t>
      </w:r>
      <w:r w:rsidR="005768BE">
        <w:rPr>
          <w:rFonts w:ascii="Times New Roman" w:hAnsi="Times New Roman" w:cs="Times New Roman"/>
          <w:sz w:val="28"/>
          <w:szCs w:val="28"/>
        </w:rPr>
        <w:t>риродознавство</w:t>
      </w:r>
      <w:r w:rsidR="008F45D3">
        <w:rPr>
          <w:rFonts w:ascii="Times New Roman" w:hAnsi="Times New Roman" w:cs="Times New Roman"/>
          <w:sz w:val="28"/>
          <w:szCs w:val="28"/>
        </w:rPr>
        <w:t>»</w:t>
      </w:r>
      <w:r w:rsidR="005768BE">
        <w:rPr>
          <w:rFonts w:ascii="Times New Roman" w:hAnsi="Times New Roman" w:cs="Times New Roman"/>
          <w:sz w:val="28"/>
          <w:szCs w:val="28"/>
        </w:rPr>
        <w:t xml:space="preserve"> за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A172DB" w:rsidRDefault="00A172DB" w:rsidP="00A1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2DB" w:rsidRDefault="00A172DB" w:rsidP="00A172DB">
      <w:pPr>
        <w:rPr>
          <w:rFonts w:ascii="Times New Roman" w:hAnsi="Times New Roman" w:cs="Times New Roman"/>
          <w:sz w:val="28"/>
          <w:szCs w:val="28"/>
        </w:rPr>
      </w:pPr>
    </w:p>
    <w:p w:rsidR="00A172DB" w:rsidRDefault="00A172DB" w:rsidP="00A1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2DB" w:rsidRDefault="00A172DB" w:rsidP="00A17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85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567057" cy="4528457"/>
            <wp:effectExtent l="0" t="0" r="24765" b="2476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72DB" w:rsidRDefault="00A172DB" w:rsidP="00A1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26" w:rsidRDefault="00040C26" w:rsidP="0004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 навчальних досягнень учнів 5-10 класів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«Харківська спеціальна загальноосвітня школа-інтернат №</w:t>
      </w:r>
      <w:r w:rsidR="0057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3» Харківської обласної ради з основ здоров</w:t>
      </w:r>
      <w:r w:rsidRPr="00040C26">
        <w:rPr>
          <w:rFonts w:ascii="Times New Roman" w:hAnsi="Times New Roman" w:cs="Times New Roman"/>
          <w:sz w:val="28"/>
          <w:szCs w:val="28"/>
        </w:rPr>
        <w:t xml:space="preserve">’я </w:t>
      </w:r>
      <w:r w:rsidR="005768BE">
        <w:rPr>
          <w:rFonts w:ascii="Times New Roman" w:hAnsi="Times New Roman" w:cs="Times New Roman"/>
          <w:sz w:val="28"/>
          <w:szCs w:val="28"/>
        </w:rPr>
        <w:t>за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040C26" w:rsidRDefault="00040C26" w:rsidP="0004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26" w:rsidRDefault="00040C26" w:rsidP="00040C26">
      <w:pPr>
        <w:rPr>
          <w:rFonts w:ascii="Times New Roman" w:hAnsi="Times New Roman" w:cs="Times New Roman"/>
          <w:sz w:val="28"/>
          <w:szCs w:val="28"/>
        </w:rPr>
      </w:pPr>
    </w:p>
    <w:p w:rsidR="00040C26" w:rsidRDefault="00040C26" w:rsidP="0004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C26" w:rsidRDefault="00040C26" w:rsidP="00040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85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567057" cy="4528457"/>
            <wp:effectExtent l="0" t="0" r="24765" b="2476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0C26" w:rsidRDefault="00040C26" w:rsidP="0004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F38" w:rsidRDefault="00CA4F38" w:rsidP="00CA4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 навчальних досягнень учнів 5-10 класів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«Харківська спеціальна загальноосвітня школа-інтернат №</w:t>
      </w:r>
      <w:r w:rsidR="0057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3» Харківської обласної ради з </w:t>
      </w:r>
      <w:r w:rsidRPr="00CA4F38">
        <w:rPr>
          <w:rFonts w:ascii="Times New Roman" w:hAnsi="Times New Roman" w:cs="Times New Roman"/>
          <w:sz w:val="28"/>
          <w:szCs w:val="28"/>
        </w:rPr>
        <w:t xml:space="preserve">трудового навчання </w:t>
      </w:r>
      <w:r w:rsidR="005768BE">
        <w:rPr>
          <w:rFonts w:ascii="Times New Roman" w:hAnsi="Times New Roman" w:cs="Times New Roman"/>
          <w:sz w:val="28"/>
          <w:szCs w:val="28"/>
        </w:rPr>
        <w:t>за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CA4F38" w:rsidRDefault="00CA4F38" w:rsidP="00CA4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F38" w:rsidRDefault="00CA4F38" w:rsidP="00CA4F38">
      <w:pPr>
        <w:rPr>
          <w:rFonts w:ascii="Times New Roman" w:hAnsi="Times New Roman" w:cs="Times New Roman"/>
          <w:sz w:val="28"/>
          <w:szCs w:val="28"/>
        </w:rPr>
      </w:pPr>
    </w:p>
    <w:p w:rsidR="00040C26" w:rsidRPr="00CA4F38" w:rsidRDefault="00040C26" w:rsidP="00040C26">
      <w:pPr>
        <w:rPr>
          <w:rFonts w:ascii="Times New Roman" w:hAnsi="Times New Roman" w:cs="Times New Roman"/>
          <w:sz w:val="28"/>
          <w:szCs w:val="28"/>
        </w:rPr>
      </w:pPr>
    </w:p>
    <w:p w:rsidR="00D0285C" w:rsidRDefault="00D0285C" w:rsidP="0043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85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567057" cy="4528457"/>
            <wp:effectExtent l="0" t="0" r="24765" b="2476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285C" w:rsidRPr="00D06E41" w:rsidRDefault="00D0285C" w:rsidP="00D06E4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0285C" w:rsidRPr="00D06E41" w:rsidSect="00430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0420"/>
    <w:rsid w:val="00040C26"/>
    <w:rsid w:val="000424BA"/>
    <w:rsid w:val="001B1021"/>
    <w:rsid w:val="003B66ED"/>
    <w:rsid w:val="00404C41"/>
    <w:rsid w:val="00423703"/>
    <w:rsid w:val="00430420"/>
    <w:rsid w:val="004D6735"/>
    <w:rsid w:val="005768BE"/>
    <w:rsid w:val="0072075D"/>
    <w:rsid w:val="00790FB2"/>
    <w:rsid w:val="007B1ED4"/>
    <w:rsid w:val="007E07FB"/>
    <w:rsid w:val="008F45D3"/>
    <w:rsid w:val="00957758"/>
    <w:rsid w:val="009C4E6A"/>
    <w:rsid w:val="00A12D8E"/>
    <w:rsid w:val="00A172DB"/>
    <w:rsid w:val="00B75B96"/>
    <w:rsid w:val="00BE4A14"/>
    <w:rsid w:val="00C120CD"/>
    <w:rsid w:val="00CA4F38"/>
    <w:rsid w:val="00D0285C"/>
    <w:rsid w:val="00D06E41"/>
    <w:rsid w:val="00D558F4"/>
    <w:rsid w:val="00EF067F"/>
    <w:rsid w:val="00F767C1"/>
    <w:rsid w:val="00F9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74</c:v>
                </c:pt>
                <c:pt idx="3">
                  <c:v>53</c:v>
                </c:pt>
                <c:pt idx="4">
                  <c:v>71</c:v>
                </c:pt>
                <c:pt idx="5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"зараховано"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25</c:v>
                </c:pt>
                <c:pt idx="1">
                  <c:v>50</c:v>
                </c:pt>
                <c:pt idx="2">
                  <c:v>26</c:v>
                </c:pt>
                <c:pt idx="3">
                  <c:v>47</c:v>
                </c:pt>
                <c:pt idx="4">
                  <c:v>29</c:v>
                </c:pt>
                <c:pt idx="5">
                  <c:v>40</c:v>
                </c:pt>
              </c:numCache>
            </c:numRef>
          </c:val>
        </c:ser>
        <c:overlap val="100"/>
        <c:axId val="69777664"/>
        <c:axId val="72790016"/>
      </c:barChart>
      <c:catAx>
        <c:axId val="697776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2790016"/>
        <c:crosses val="autoZero"/>
        <c:auto val="1"/>
        <c:lblAlgn val="ctr"/>
        <c:lblOffset val="100"/>
      </c:catAx>
      <c:valAx>
        <c:axId val="727900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697776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10</c:v>
                </c:pt>
                <c:pt idx="3">
                  <c:v>14</c:v>
                </c:pt>
                <c:pt idx="4">
                  <c:v>18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57</c:v>
                </c:pt>
                <c:pt idx="1">
                  <c:v>63</c:v>
                </c:pt>
                <c:pt idx="2">
                  <c:v>74</c:v>
                </c:pt>
                <c:pt idx="3">
                  <c:v>55</c:v>
                </c:pt>
                <c:pt idx="4">
                  <c:v>57</c:v>
                </c:pt>
                <c:pt idx="5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28</c:v>
                </c:pt>
                <c:pt idx="1">
                  <c:v>22</c:v>
                </c:pt>
                <c:pt idx="2">
                  <c:v>13</c:v>
                </c:pt>
                <c:pt idx="3">
                  <c:v>29</c:v>
                </c:pt>
                <c:pt idx="4">
                  <c:v>21</c:v>
                </c:pt>
                <c:pt idx="5">
                  <c:v>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overlap val="100"/>
        <c:axId val="73249152"/>
        <c:axId val="73250688"/>
      </c:barChart>
      <c:catAx>
        <c:axId val="732491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250688"/>
        <c:crosses val="autoZero"/>
        <c:auto val="1"/>
        <c:lblAlgn val="ctr"/>
        <c:lblOffset val="100"/>
      </c:catAx>
      <c:valAx>
        <c:axId val="732506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2491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</c:v>
                </c:pt>
                <c:pt idx="1">
                  <c:v>19</c:v>
                </c:pt>
                <c:pt idx="2">
                  <c:v>13</c:v>
                </c:pt>
                <c:pt idx="3">
                  <c:v>9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57</c:v>
                </c:pt>
                <c:pt idx="2">
                  <c:v>60</c:v>
                </c:pt>
                <c:pt idx="3">
                  <c:v>59</c:v>
                </c:pt>
                <c:pt idx="4">
                  <c:v>59</c:v>
                </c:pt>
                <c:pt idx="5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18</c:v>
                </c:pt>
                <c:pt idx="1">
                  <c:v>22</c:v>
                </c:pt>
                <c:pt idx="2">
                  <c:v>24</c:v>
                </c:pt>
                <c:pt idx="3">
                  <c:v>30</c:v>
                </c:pt>
                <c:pt idx="4">
                  <c:v>27</c:v>
                </c:pt>
                <c:pt idx="5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overlap val="100"/>
        <c:axId val="73443200"/>
        <c:axId val="73444736"/>
      </c:barChart>
      <c:catAx>
        <c:axId val="73443200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444736"/>
        <c:crosses val="autoZero"/>
        <c:auto val="1"/>
        <c:lblAlgn val="ctr"/>
        <c:lblOffset val="100"/>
      </c:catAx>
      <c:valAx>
        <c:axId val="734447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4432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</c:v>
                </c:pt>
                <c:pt idx="1">
                  <c:v>12</c:v>
                </c:pt>
                <c:pt idx="2">
                  <c:v>4</c:v>
                </c:pt>
                <c:pt idx="3">
                  <c:v>9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52</c:v>
                </c:pt>
                <c:pt idx="2">
                  <c:v>66</c:v>
                </c:pt>
                <c:pt idx="3">
                  <c:v>59</c:v>
                </c:pt>
                <c:pt idx="4">
                  <c:v>54</c:v>
                </c:pt>
                <c:pt idx="5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18</c:v>
                </c:pt>
                <c:pt idx="1">
                  <c:v>34</c:v>
                </c:pt>
                <c:pt idx="2">
                  <c:v>29</c:v>
                </c:pt>
                <c:pt idx="3">
                  <c:v>30</c:v>
                </c:pt>
                <c:pt idx="4">
                  <c:v>38</c:v>
                </c:pt>
                <c:pt idx="5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overlap val="100"/>
        <c:axId val="73604480"/>
        <c:axId val="73651328"/>
      </c:barChart>
      <c:catAx>
        <c:axId val="736044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651328"/>
        <c:crosses val="autoZero"/>
        <c:auto val="1"/>
        <c:lblAlgn val="ctr"/>
        <c:lblOffset val="100"/>
      </c:catAx>
      <c:valAx>
        <c:axId val="736513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6044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1">
                  <c:v>19</c:v>
                </c:pt>
                <c:pt idx="2">
                  <c:v>19</c:v>
                </c:pt>
                <c:pt idx="3">
                  <c:v>3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67</c:v>
                </c:pt>
                <c:pt idx="1">
                  <c:v>54</c:v>
                </c:pt>
                <c:pt idx="2">
                  <c:v>35</c:v>
                </c:pt>
                <c:pt idx="3">
                  <c:v>29</c:v>
                </c:pt>
                <c:pt idx="4">
                  <c:v>54</c:v>
                </c:pt>
                <c:pt idx="5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23</c:v>
                </c:pt>
                <c:pt idx="1">
                  <c:v>25</c:v>
                </c:pt>
                <c:pt idx="2">
                  <c:v>44</c:v>
                </c:pt>
                <c:pt idx="3">
                  <c:v>68</c:v>
                </c:pt>
                <c:pt idx="4">
                  <c:v>39</c:v>
                </c:pt>
                <c:pt idx="5">
                  <c:v>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overlap val="100"/>
        <c:axId val="73844224"/>
        <c:axId val="73845760"/>
      </c:barChart>
      <c:catAx>
        <c:axId val="73844224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845760"/>
        <c:crosses val="autoZero"/>
        <c:auto val="1"/>
        <c:lblAlgn val="ctr"/>
        <c:lblOffset val="100"/>
      </c:catAx>
      <c:valAx>
        <c:axId val="738457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38442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25</c:v>
                </c:pt>
                <c:pt idx="2">
                  <c:v>14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69</c:v>
                </c:pt>
                <c:pt idx="1">
                  <c:v>53</c:v>
                </c:pt>
                <c:pt idx="2">
                  <c:v>59</c:v>
                </c:pt>
                <c:pt idx="3">
                  <c:v>44</c:v>
                </c:pt>
                <c:pt idx="4">
                  <c:v>34</c:v>
                </c:pt>
                <c:pt idx="5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</c:v>
                </c:pt>
                <c:pt idx="1">
                  <c:v>19</c:v>
                </c:pt>
                <c:pt idx="2">
                  <c:v>25</c:v>
                </c:pt>
                <c:pt idx="3">
                  <c:v>49</c:v>
                </c:pt>
                <c:pt idx="4">
                  <c:v>60</c:v>
                </c:pt>
                <c:pt idx="5">
                  <c:v>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numFmt formatCode="0.00%" sourceLinked="0"/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overlap val="100"/>
        <c:axId val="74025600"/>
        <c:axId val="74072448"/>
      </c:barChart>
      <c:catAx>
        <c:axId val="74025600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4072448"/>
        <c:crosses val="autoZero"/>
        <c:auto val="1"/>
        <c:lblAlgn val="ctr"/>
        <c:lblOffset val="100"/>
      </c:catAx>
      <c:valAx>
        <c:axId val="740724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40256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Pc</cp:lastModifiedBy>
  <cp:revision>17</cp:revision>
  <cp:lastPrinted>2017-12-11T07:32:00Z</cp:lastPrinted>
  <dcterms:created xsi:type="dcterms:W3CDTF">2013-06-03T10:12:00Z</dcterms:created>
  <dcterms:modified xsi:type="dcterms:W3CDTF">2017-12-11T11:08:00Z</dcterms:modified>
</cp:coreProperties>
</file>