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E0" w:rsidRPr="00F27588" w:rsidRDefault="00301BE0" w:rsidP="00301BE0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301BE0" w:rsidRPr="00F27588" w:rsidRDefault="00301BE0" w:rsidP="00301B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301BE0" w:rsidRPr="00F27588" w:rsidRDefault="00301BE0" w:rsidP="00301BE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301BE0" w:rsidRDefault="00301BE0" w:rsidP="00301B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1BE0" w:rsidRDefault="00301BE0" w:rsidP="00301B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301BE0" w:rsidRDefault="00301BE0" w:rsidP="00301B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2E81">
        <w:rPr>
          <w:rFonts w:ascii="Times New Roman" w:hAnsi="Times New Roman"/>
          <w:sz w:val="28"/>
          <w:szCs w:val="28"/>
          <w:lang w:val="uk-UA"/>
        </w:rPr>
        <w:t>2</w:t>
      </w:r>
      <w:r w:rsidR="00A22D4A">
        <w:rPr>
          <w:rFonts w:ascii="Times New Roman" w:hAnsi="Times New Roman"/>
          <w:sz w:val="28"/>
          <w:szCs w:val="28"/>
          <w:lang w:val="uk-UA"/>
        </w:rPr>
        <w:t>3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436EF8">
        <w:rPr>
          <w:rFonts w:ascii="Times New Roman" w:hAnsi="Times New Roman"/>
          <w:sz w:val="28"/>
          <w:szCs w:val="28"/>
          <w:lang w:val="uk-UA"/>
        </w:rPr>
        <w:t>08.2016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 w:rsidR="00AF7350">
        <w:rPr>
          <w:rFonts w:ascii="Times New Roman" w:hAnsi="Times New Roman" w:cs="Times New Roman"/>
          <w:sz w:val="28"/>
          <w:szCs w:val="28"/>
          <w:lang w:val="uk-UA"/>
        </w:rPr>
        <w:t xml:space="preserve"> 101</w:t>
      </w:r>
    </w:p>
    <w:p w:rsidR="00301BE0" w:rsidRDefault="00301BE0" w:rsidP="00301BE0">
      <w:pPr>
        <w:rPr>
          <w:lang w:val="uk-UA"/>
        </w:rPr>
      </w:pPr>
    </w:p>
    <w:p w:rsidR="00301BE0" w:rsidRPr="0085100B" w:rsidRDefault="00301BE0" w:rsidP="00301BE0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85100B">
        <w:rPr>
          <w:b/>
          <w:sz w:val="28"/>
          <w:szCs w:val="28"/>
          <w:lang w:val="uk-UA"/>
        </w:rPr>
        <w:t>Про розподіл обов’язків між адміністрацією</w:t>
      </w:r>
    </w:p>
    <w:p w:rsidR="00301BE0" w:rsidRPr="008B3604" w:rsidRDefault="00301BE0" w:rsidP="00301BE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BE0" w:rsidRPr="00E52BE2" w:rsidRDefault="00301BE0" w:rsidP="00301B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BE2">
        <w:rPr>
          <w:rFonts w:ascii="Times New Roman" w:hAnsi="Times New Roman" w:cs="Times New Roman"/>
          <w:sz w:val="28"/>
          <w:szCs w:val="28"/>
          <w:lang w:val="uk-UA"/>
        </w:rPr>
        <w:t xml:space="preserve">З метою наукової та раціональної організації праці, здійснення управління навчально-виховним процесом та фінансово-господарською діяльністю школи й контролю за ними, а також підвищення відповідальності керівних працівників школи </w:t>
      </w:r>
    </w:p>
    <w:p w:rsidR="00301BE0" w:rsidRPr="00E52BE2" w:rsidRDefault="00301BE0" w:rsidP="00301BE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BE0" w:rsidRPr="008B3604" w:rsidRDefault="00301BE0" w:rsidP="00301B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НАКАЗУЮ: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Розподілити функціональні обов’язки між адміністративними працівниками школи таким чином: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1. Директор школи (Г</w:t>
      </w:r>
      <w:r>
        <w:rPr>
          <w:rFonts w:ascii="Times New Roman" w:hAnsi="Times New Roman" w:cs="Times New Roman"/>
          <w:sz w:val="28"/>
          <w:szCs w:val="28"/>
          <w:lang w:val="uk-UA"/>
        </w:rPr>
        <w:t>ончарова</w:t>
      </w:r>
      <w:r w:rsidRPr="008B3604">
        <w:rPr>
          <w:rFonts w:ascii="Times New Roman" w:hAnsi="Times New Roman" w:cs="Times New Roman"/>
          <w:sz w:val="28"/>
          <w:szCs w:val="28"/>
        </w:rPr>
        <w:t xml:space="preserve"> Н.М.)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 xml:space="preserve"> І. Відповідає за: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реалізацію постанов уряду, виконання наказів, розпоряджень, інструкції Міністерства освіти і   його органів на місцях;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успішну діяльність усієї школи в цілому по вихованню і навчанню учнів, зміцненню їхнього здоров’я і корекції недоліків розвитку;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своєчасне і якісне перспективне і поточне планування роботи школи, виконання планових заходів;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комплектування школи працівниками і учнями;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підвищення ділової кваліфікації всіх працівників школи, організацію їх самоосвіти;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здійснення всеобучу і профорієнтаційної роботи;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виконання навчальних планів і програм, якість знань учнів;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 впровадження досягнень педагогічної науки і передового педагогічного досвіду в діяльність школи, організацію творчої роботи педагогів;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здійснення принципів наукової організації праці всіма працівниками школи;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дієвість роботи педагогічної ради, виконання її постанов;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згуртованість педагогічного і загально-шкільного колективу;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створення сприятливих умов для навчально-виховної роботи, забезпечення охорони праці, додержання в школі санітарно-гігієнічного режиму;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зразковий стан господарства школи, правильне використання навчально-матеріальної бази, економічне і доцільне витрачання кредитів;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здійснення зв’язку школи з органами освіти, громадськими організаціями;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своєчасну звітність про роботу школи.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ІІ. Керує:</w:t>
      </w:r>
    </w:p>
    <w:p w:rsidR="00301BE0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604">
        <w:rPr>
          <w:rFonts w:ascii="Times New Roman" w:hAnsi="Times New Roman" w:cs="Times New Roman"/>
          <w:sz w:val="28"/>
          <w:szCs w:val="28"/>
        </w:rPr>
        <w:t>- діяльністю своїх заступників з навчально-виховної та виховної роботи;- роботою заступника директора з господарської частини і діяльністю всього адміністративно-управлінського персоналу;</w:t>
      </w:r>
    </w:p>
    <w:p w:rsidR="00301BE0" w:rsidRPr="00E52BE2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BE2">
        <w:rPr>
          <w:rFonts w:ascii="Times New Roman" w:hAnsi="Times New Roman" w:cs="Times New Roman"/>
          <w:sz w:val="28"/>
          <w:szCs w:val="28"/>
          <w:lang w:val="uk-UA"/>
        </w:rPr>
        <w:t>- роботою педагогічної ради школи;</w:t>
      </w:r>
    </w:p>
    <w:p w:rsidR="00301BE0" w:rsidRPr="00E52BE2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BE2">
        <w:rPr>
          <w:rFonts w:ascii="Times New Roman" w:hAnsi="Times New Roman" w:cs="Times New Roman"/>
          <w:sz w:val="28"/>
          <w:szCs w:val="28"/>
          <w:lang w:val="uk-UA"/>
        </w:rPr>
        <w:t>- навчально-виховною роботою вчителів української мови, історії, фізкультури;</w:t>
      </w:r>
    </w:p>
    <w:p w:rsidR="00301BE0" w:rsidRPr="00E52BE2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BE2">
        <w:rPr>
          <w:rFonts w:ascii="Times New Roman" w:hAnsi="Times New Roman" w:cs="Times New Roman"/>
          <w:sz w:val="28"/>
          <w:szCs w:val="28"/>
          <w:lang w:val="uk-UA"/>
        </w:rPr>
        <w:t>роботою бібліотекаря шкільної бібліотеки;</w:t>
      </w:r>
    </w:p>
    <w:p w:rsidR="00301BE0" w:rsidRPr="00E52BE2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BE2">
        <w:rPr>
          <w:rFonts w:ascii="Times New Roman" w:hAnsi="Times New Roman" w:cs="Times New Roman"/>
          <w:sz w:val="28"/>
          <w:szCs w:val="28"/>
          <w:lang w:val="uk-UA"/>
        </w:rPr>
        <w:t>-роботою з батьками;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-кошторисно-фінансовою діяльністю;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 вчителями певних циклів навчальних предметів (через заступника з навчально-виховної роботи);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предметними, методичними об’єднаннями вчителів (через заступника з навчально-виховної роботи);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 xml:space="preserve"> - роботою обслуговуючого персоналу (через заступника директора з адміністративно-господарчої частини).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ІІІ. Організовує: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виконання постанов уряду про школу, наказів, розпоряджень і вказівок Міністерства  освіти та його органів на місцях;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 підбір і розстановку працівників школи, розподіл між ними службових обов’язків, комплектування школи учнями;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здійснення всеобучу і загальної спеціальної освіти;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планування роботи школи в цілому та її окремих ділянок;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роботу педагогічної ради;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підвищення ділової кваліфікації працівників школи;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соціальний захист дітей;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виконання навчальних планів і програм, перевірку  якості знань учнів, проведення уроків (через заступника з навчально-виховної роботи);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проведення позакласної роботи з учнями (через заступників директора з навчально-виховної та виховної роботи);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впровадження досягнень педагогічної науки і передового досвіду в практику роботи педагогів;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створення і правильне використання навчально-матеріальної бази.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IV. Погоджує свою роботу з: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1.МК профспілки;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2.заступниками з навчально-виховної та виховної роботи;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Департаментом</w:t>
      </w:r>
      <w:r w:rsidRPr="008B3604">
        <w:rPr>
          <w:rFonts w:ascii="Times New Roman" w:hAnsi="Times New Roman" w:cs="Times New Roman"/>
          <w:sz w:val="28"/>
          <w:szCs w:val="28"/>
        </w:rPr>
        <w:t xml:space="preserve"> науки і освіти Харківської обласної державної адміністрації;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V. Контролює: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роботу адміністративно-управлінського персоналу – заступників директора з навчально-виховної та виховної роботи, заступника директора з адміністративно-господарської частини, практичного психолога 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-роботу працівників школи;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-виконання рішень педагогічної ради, наказів, розпоряджень, вказівок тощо;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-додержання єдиних педагогічних вимог до учнів;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-стан збереження і використання навчально-матеріальної бази школи;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-роботу шкільного бібліотекаря;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-чергування по школі;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VI. Інструктує і консультує: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 адміністративно-управлінський персонал школи;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педагога-організатора;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актив батьківської громадськості;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решту працівників школи.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VII. Веде облік: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особливого складу працівників школи, учнів (первинний облік за допомогою секретаря);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бланків свідоцтв, похвальних грамот та інших документів;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прибуття працівників школи на роботу (за допомогою своїх заступників);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виконання загально-шкільного плану роботи;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успішності учнів і стану відвідування ними навчальних занять (разом із заступниками по навчально-виховній та виховній роботі);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виконання заходів, прийнятих педагогічною радою, загальними зборами колективу тощо;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забезпечення школи навчально-матеріальною базою за даними осіб, що відповідають за неї;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виконання кошторису школи.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VIII. Звітує: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-стан навчально-виховної роботи перед Головним управлінням освіти і науки Харківської обласної державної адміністрації;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 роботу школи перед місцевими органами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ІХ. Складає і підписує: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-загальні документи, що регулюють роботу школи;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-накази, розпорядження по школі;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-аналізи уроків, позашкільних заходів, пропозиції щодо їх поліпшення;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-листи школи (офіційні), відповіді на листи батьків та інших громадян;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-документи про успішність і поведінку учнів;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-протоколи засідань педагогічної ради; інформації і довідки про роботу школи;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-статистичні звіти і фінансові документи;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-трудові книжки працівників школи;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-акти прийому і передачі школи, фінансово-господарських ревізій;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-перспективний річний і тижневі плани роботи школи (в складанні беруть участь заступники);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-затверджує розклад уроків, календарний план заходів та інші документи, складені заступники директора по навчально-виховній та виховній роботі, заступника директора з адміністративно-господарчої частини.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Х. Користується правами: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приймати на роботу і звільняти працівників із обслуговуючого персоналу та визначає їх функціональні обов’язки;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вживати заходів заохочення і стягнення до працівників із обслуговуючого персоналу школи, учнів;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представляти працівників школи до нагород;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представляти школу перед громадськістю;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затверджувати структуру і штатний розклад школи;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складати угоди, відкривати рахунки в установах банків;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розпоряджатися в установленому порядку шкільним майном і коштами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2. Заступник директора з навчально-виховної роботи (Литвищенко Т.І.)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І. Відповідає за: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організацію навчально-виховної роботи в підготовчих - десятих класах;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правильність планування навчальної роботи з предметів, передбачених навчальними планами;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ведення класних журналів та іншої документації у підготовчих – десятих класах;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вивчення, узагальнення і впровадження перспективного педагогічного досвіду;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впровадження досягнень педагогічної науки в практику навчально-виховної роботи вчителів,;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підготовку звітності про стан та результати навчальної роботи в підготовчих –десятих класах;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 роботу вчителів;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науково-методичну і дослідницьку роботу педагогічного колективу;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роботу методичного кабінету;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співробітництво із закладами освіти (спеціальними дитячими садками, школами-інтернатами м. Харкова та області, загальноосвітніми школами);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роботу з молодими вчителями;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ІІ. Керує: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навчально-виховною роботою вчителів класів;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роботою методичної ради школи;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індивідуальною науково-методичною роботою вчителів;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роботою методичних об’єднань вчителів;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ІІІ. Організовує: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-роботу по плануванню навчального матеріалу з усіх навчальних предметів;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-заміну вчителів підготовчих –десятих класів;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-індивідуальне навчання;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-методичну роботу в школі;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-відкриті уроки і взаємо відвідування навчальних занять;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-оформлення шкільної навчальної документації.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IV. Погоджує свою роботу з: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-директором і заступником директора з виховної роботи, психологом, педагогом-організатором.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V. Контролює: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роботу вчителів;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стан успішності учнів і відвідування ними уроків у підготовчих – десятих класах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додержання єдиних педагогічних вимог у школі, охоронного режиму навчальних занять, санітарно-гігієнічного режиму;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стан збереження і використання навчально-матеріальної бази.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VI. Інструктує і консультує: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-проведення учителями навчальних занять і самоосвіту;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-складання планів і звітів учителями;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-учнівський актив з питань організації навчальної праці учнів;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-батьківський актив з проблем навчання та виховання дітей.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VII. Веде облік: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-уроків та інших навчальних занять, проведення їх вчителями;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-роботи шкільних методичних об’єднань вчителів;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-реалізації календарних та тематичних планів;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-пропусків та заміни уроків.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VIII. Звітує: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 організацію, стан і результати науково-методичної роботи педпрацівників та перед директором та педрадою.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ІХ. Складає: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-проекти наказів, розпоряджень з питань навчальної та методичної роботи.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Х. Має право: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виконувати обов’язки директора за умови його відсутності в школі;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представляти вчителів та учнів до відзнаки;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вимагати застосування стягнень до порушників трудового розпорядку школи.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3. Заступник директора з виховної роботи (</w:t>
      </w:r>
      <w:r>
        <w:rPr>
          <w:rFonts w:ascii="Times New Roman" w:hAnsi="Times New Roman" w:cs="Times New Roman"/>
          <w:sz w:val="28"/>
          <w:szCs w:val="28"/>
          <w:lang w:val="uk-UA"/>
        </w:rPr>
        <w:t>Долганюк О.В.</w:t>
      </w:r>
      <w:r w:rsidRPr="008B3604">
        <w:rPr>
          <w:rFonts w:ascii="Times New Roman" w:hAnsi="Times New Roman" w:cs="Times New Roman"/>
          <w:sz w:val="28"/>
          <w:szCs w:val="28"/>
        </w:rPr>
        <w:t>)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І. Відповідає за: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правильну організацію виховної роботи в підготовчих –десятих класах;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правильність планування виховної роботи;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ведення вихователями документації з питань безпеки життєдіяльності;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вивчення, узагальнення і впровадження передового педагогічного досвіду з питань виховної роботи;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впровадження досягнень педагогічної науки в практику виховної роботи, здійснення принципів наукової організації праці;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підготовку звітності про стан та результати виховної роботи в підготовчих – десятих класах;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роботу з молодими вихователями;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 роботу з дітьми девіантної поведінки, сиротами, дітьми позбавленими батьківського піклування, дітьми з багатодітних сімей  та їх соціальний захист;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ІІ. Керує: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-роботою вихователів з питань безпеки життєдіяльності;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-роботою методичних об’єднань вихователів;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-роботою гуртків.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ІІІ. Організовує: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-підготовку і проведення загально шкільних заходів виховного характеру;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-службу інформації;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-відкриті позакласні заходи і взаємо відвідування їх;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-оформлення документації з виховної роботи, заміну вихователів;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IV. Погоджує свою роботу з: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директором, із заступником директора з навчально-виховної роботи, психологом, педагогом-організатором.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V. Контролює: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-- стан   відвідування учнями школи;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роботу вихователів з питань безпеки життєдіяльності;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додержання єдиних вимог у школі, режимудня, санітарно-гігієнічного режиму та режиму харчування учнів;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стан збереження і використання навчально-матеріальної бази.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VI. Інструктує і консультує: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-проведення вихователями виховних заходів та їхню самоосвіту;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-складання планів і звітів вихователями;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-роботу педагога-організатора;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-учнівський актив з питань організації виховної роботи;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-батьківський актив з проблем навчання та виховання дітей.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VII. Звітує: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про організацію, стан і результати виховної роботи перед директором і педагогічною радою.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VIII. Складає: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-розклад гурткової роботи;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-статистичні звіти про виховну роботу в підготовчих – десятих класах;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-проекти наказів, розпоряджень та інших документів з питань виховної роботи, документів для нарахування зарплати вихователів.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ІХ. Користується правами: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-виконувати обов’язки директора за умови його відсутності в школі;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-представляти учнів і вихователів до відзначення;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-вимагати застосування стягнень до порушників трудового розпорядку школи.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 xml:space="preserve">4. Заступник директора з господарської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8B3604">
        <w:rPr>
          <w:rFonts w:ascii="Times New Roman" w:hAnsi="Times New Roman" w:cs="Times New Roman"/>
          <w:sz w:val="28"/>
          <w:szCs w:val="28"/>
        </w:rPr>
        <w:t xml:space="preserve"> (Хантіль .П.)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І.Відповідає за: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-збереження шкільного приміщення та майна;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 xml:space="preserve">-матеріальне забезпечення і організаційне проведення поточного ремонту, 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-своєчасну і якісну підготовку шкільного приміщення до початку навчального року і до роботи в зимових умовах;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-дотримання санітарно-гігієнічних вимог до навчальних і шкільних приміщень;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-протипожежну безпеку;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-підготовку і проведення інвентаризації матеріальних цінностей, своєчасну постановку на баланс школи навчального й іншого обладнання;-своєчасне списання матеріальних цінностей, яким вийшов термін використання;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-роботу шкільної роздягальні.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ІІ. Проводить: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-щотижневі огляди шкільного приміщення;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-інструктаж обслуговуючого персоналу з охорони праці.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ІІІ. Складає: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-наказ про закріплення за обслуговуючим персоналом конкретних ділянок і загальношкільних  приміщень;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-графік роботи сумісників і обслуговуючого персоналу;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-документацію для нарахування заробітної платні обслуговуючому персоналу;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-проекти наказів , розпоряджень і інших документів з питань господарської роботи.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IV. Забезпечує: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-Замовлення автотранспорту для потреб школи;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-санітарний стан шкільної території, своєчасний вивіз сміття;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-необхідний інвентар для робіт з благоустрою школи та для підтримання чистоти й порядку внутрішкільних приміщень;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своєчасну підготовку встановленої звітності.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V. Організовує: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обслуговуючий персонал для участі в суботниках, генеральному прибиранні приміщень;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щоденне вологе прибирання у навчальних приміщеннях школи, в спортивному залі, їдальні, харчоблоку;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VI. Контролює: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-витрати води та електроенергії і забезпечує їх раціональне використання,веде відповідну документацію;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веде облік і контролює фактичне використання робочого часу технічними працівниками школи.</w:t>
      </w:r>
    </w:p>
    <w:p w:rsidR="00301BE0" w:rsidRDefault="00301BE0" w:rsidP="00301BE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>Директор школи</w:t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Н.М.Г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ончарова</w:t>
      </w:r>
    </w:p>
    <w:p w:rsidR="00301BE0" w:rsidRPr="00D9666F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</w:t>
      </w:r>
      <w:r w:rsidRPr="008B3604">
        <w:rPr>
          <w:rFonts w:ascii="Times New Roman" w:hAnsi="Times New Roman" w:cs="Times New Roman"/>
          <w:sz w:val="28"/>
          <w:szCs w:val="28"/>
        </w:rPr>
        <w:t>ознайомлені:</w:t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</w:p>
    <w:p w:rsidR="00301BE0" w:rsidRPr="008B3604" w:rsidRDefault="00301BE0" w:rsidP="00301BE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 xml:space="preserve">Т.І. Литвищенко </w:t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</w:p>
    <w:p w:rsidR="00301BE0" w:rsidRPr="00D272FC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В.Долганюк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  <w:t>Л.П.Хантіль</w:t>
      </w:r>
    </w:p>
    <w:p w:rsidR="00301BE0" w:rsidRPr="0085100B" w:rsidRDefault="00301BE0" w:rsidP="00301BE0">
      <w:pPr>
        <w:rPr>
          <w:lang w:val="uk-UA"/>
        </w:rPr>
      </w:pPr>
    </w:p>
    <w:p w:rsidR="00301BE0" w:rsidRPr="00D272FC" w:rsidRDefault="00301BE0" w:rsidP="00301BE0">
      <w:pPr>
        <w:rPr>
          <w:lang w:val="uk-UA"/>
        </w:rPr>
      </w:pPr>
    </w:p>
    <w:p w:rsidR="003F4BE1" w:rsidRDefault="003F4BE1"/>
    <w:sectPr w:rsidR="003F4BE1" w:rsidSect="00D272F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7B5" w:rsidRDefault="00C027B5" w:rsidP="002342BD">
      <w:pPr>
        <w:spacing w:after="0" w:line="240" w:lineRule="auto"/>
      </w:pPr>
      <w:r>
        <w:separator/>
      </w:r>
    </w:p>
  </w:endnote>
  <w:endnote w:type="continuationSeparator" w:id="1">
    <w:p w:rsidR="00C027B5" w:rsidRDefault="00C027B5" w:rsidP="0023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7B5" w:rsidRDefault="00C027B5" w:rsidP="002342BD">
      <w:pPr>
        <w:spacing w:after="0" w:line="240" w:lineRule="auto"/>
      </w:pPr>
      <w:r>
        <w:separator/>
      </w:r>
    </w:p>
  </w:footnote>
  <w:footnote w:type="continuationSeparator" w:id="1">
    <w:p w:rsidR="00C027B5" w:rsidRDefault="00C027B5" w:rsidP="0023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8802"/>
      <w:docPartObj>
        <w:docPartGallery w:val="Page Numbers (Top of Page)"/>
        <w:docPartUnique/>
      </w:docPartObj>
    </w:sdtPr>
    <w:sdtContent>
      <w:p w:rsidR="00D272FC" w:rsidRDefault="00F830AE">
        <w:pPr>
          <w:pStyle w:val="a5"/>
          <w:jc w:val="center"/>
        </w:pPr>
        <w:r>
          <w:fldChar w:fldCharType="begin"/>
        </w:r>
        <w:r w:rsidR="003F4BE1">
          <w:instrText xml:space="preserve"> PAGE   \* MERGEFORMAT </w:instrText>
        </w:r>
        <w:r>
          <w:fldChar w:fldCharType="separate"/>
        </w:r>
        <w:r w:rsidR="0021746B">
          <w:rPr>
            <w:noProof/>
          </w:rPr>
          <w:t>10</w:t>
        </w:r>
        <w:r>
          <w:fldChar w:fldCharType="end"/>
        </w:r>
      </w:p>
    </w:sdtContent>
  </w:sdt>
  <w:p w:rsidR="00D272FC" w:rsidRDefault="00C027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1BE0"/>
    <w:rsid w:val="00021C55"/>
    <w:rsid w:val="001117AE"/>
    <w:rsid w:val="00173817"/>
    <w:rsid w:val="0021746B"/>
    <w:rsid w:val="002342BD"/>
    <w:rsid w:val="00297065"/>
    <w:rsid w:val="00301BE0"/>
    <w:rsid w:val="003F4BE1"/>
    <w:rsid w:val="00436EF8"/>
    <w:rsid w:val="004B09ED"/>
    <w:rsid w:val="00656C75"/>
    <w:rsid w:val="008F2674"/>
    <w:rsid w:val="008F2E81"/>
    <w:rsid w:val="00A10DC7"/>
    <w:rsid w:val="00A22D4A"/>
    <w:rsid w:val="00AF7350"/>
    <w:rsid w:val="00C027B5"/>
    <w:rsid w:val="00CD71D4"/>
    <w:rsid w:val="00D758D0"/>
    <w:rsid w:val="00DF3F14"/>
    <w:rsid w:val="00E068F5"/>
    <w:rsid w:val="00F809E4"/>
    <w:rsid w:val="00F830AE"/>
    <w:rsid w:val="00FA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1B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01BE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0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BE0"/>
  </w:style>
  <w:style w:type="paragraph" w:styleId="a7">
    <w:name w:val="Balloon Text"/>
    <w:basedOn w:val="a"/>
    <w:link w:val="a8"/>
    <w:uiPriority w:val="99"/>
    <w:semiHidden/>
    <w:unhideWhenUsed/>
    <w:rsid w:val="0002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2016-08-23T12:53:00Z</cp:lastPrinted>
  <dcterms:created xsi:type="dcterms:W3CDTF">2015-08-14T11:04:00Z</dcterms:created>
  <dcterms:modified xsi:type="dcterms:W3CDTF">2016-08-23T12:53:00Z</dcterms:modified>
</cp:coreProperties>
</file>