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48" w:rsidRPr="00F27588" w:rsidRDefault="00B51348" w:rsidP="00B51348">
      <w:pPr>
        <w:spacing w:after="0" w:line="240" w:lineRule="auto"/>
        <w:jc w:val="center"/>
        <w:rPr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51348" w:rsidRPr="00F27588" w:rsidRDefault="00B51348" w:rsidP="00B513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</w:rPr>
        <w:t xml:space="preserve">ХАРКІВСЬКА СПЕЦІАЛЬНА ЗАГАЛЬНООСВІТНЯ </w:t>
      </w:r>
      <w:r w:rsidRPr="00F27588">
        <w:rPr>
          <w:rFonts w:ascii="Times New Roman" w:hAnsi="Times New Roman"/>
          <w:bCs/>
          <w:sz w:val="26"/>
          <w:szCs w:val="26"/>
        </w:rPr>
        <w:t>ШКОЛА-ІНТЕРНАТ № 3</w:t>
      </w:r>
    </w:p>
    <w:p w:rsidR="00B51348" w:rsidRPr="00F27588" w:rsidRDefault="00B51348" w:rsidP="00B5134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7588">
        <w:rPr>
          <w:rFonts w:ascii="Times New Roman" w:hAnsi="Times New Roman"/>
          <w:bCs/>
          <w:sz w:val="26"/>
          <w:szCs w:val="26"/>
        </w:rPr>
        <w:t>ХАРКІВСЬКОЇ ОБЛАСНОЇ РАДИ</w:t>
      </w:r>
    </w:p>
    <w:p w:rsidR="00B51348" w:rsidRDefault="00B51348" w:rsidP="00B513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348" w:rsidRDefault="00B51348" w:rsidP="00B513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51348" w:rsidRPr="00B51348" w:rsidRDefault="00B51348" w:rsidP="00B5134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6C4D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F7EF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F7E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109</w:t>
      </w:r>
    </w:p>
    <w:p w:rsidR="00B51348" w:rsidRDefault="00B51348" w:rsidP="00B51348">
      <w:pPr>
        <w:rPr>
          <w:rFonts w:ascii="Times New Roman" w:hAnsi="Times New Roman"/>
          <w:sz w:val="28"/>
        </w:rPr>
      </w:pPr>
    </w:p>
    <w:p w:rsidR="00B51348" w:rsidRPr="00A172C1" w:rsidRDefault="00B51348" w:rsidP="00B51348">
      <w:pPr>
        <w:pStyle w:val="1"/>
        <w:rPr>
          <w:bCs w:val="0"/>
          <w:u w:val="none"/>
        </w:rPr>
      </w:pPr>
      <w:r w:rsidRPr="00A172C1">
        <w:rPr>
          <w:bCs w:val="0"/>
          <w:u w:val="none"/>
        </w:rPr>
        <w:t>Про стан роботи шкільної бібліотеки</w:t>
      </w:r>
    </w:p>
    <w:p w:rsidR="00B51348" w:rsidRPr="00A172C1" w:rsidRDefault="00B51348" w:rsidP="00B51348">
      <w:pPr>
        <w:pStyle w:val="1"/>
        <w:rPr>
          <w:u w:val="none"/>
        </w:rPr>
      </w:pPr>
      <w:r w:rsidRPr="00A172C1">
        <w:rPr>
          <w:bCs w:val="0"/>
          <w:u w:val="none"/>
        </w:rPr>
        <w:t xml:space="preserve">школи-інтернату </w:t>
      </w:r>
      <w:r w:rsidRPr="00A172C1">
        <w:rPr>
          <w:u w:val="none"/>
        </w:rPr>
        <w:t>за І</w:t>
      </w:r>
      <w:r>
        <w:rPr>
          <w:u w:val="none"/>
        </w:rPr>
        <w:t>І</w:t>
      </w:r>
      <w:r w:rsidRPr="00A172C1">
        <w:rPr>
          <w:u w:val="none"/>
        </w:rPr>
        <w:t xml:space="preserve"> семестр </w:t>
      </w:r>
    </w:p>
    <w:p w:rsidR="00B51348" w:rsidRPr="00A172C1" w:rsidRDefault="00CE0376" w:rsidP="00B51348">
      <w:pPr>
        <w:pStyle w:val="1"/>
        <w:spacing w:line="360" w:lineRule="auto"/>
        <w:rPr>
          <w:bCs w:val="0"/>
          <w:u w:val="none"/>
        </w:rPr>
      </w:pPr>
      <w:r>
        <w:rPr>
          <w:u w:val="none"/>
        </w:rPr>
        <w:t>2013/2014</w:t>
      </w:r>
      <w:r w:rsidR="00B51348" w:rsidRPr="00A172C1">
        <w:rPr>
          <w:u w:val="none"/>
        </w:rPr>
        <w:t xml:space="preserve"> навчального року</w:t>
      </w:r>
    </w:p>
    <w:p w:rsidR="00B51348" w:rsidRPr="00CE0376" w:rsidRDefault="00B51348" w:rsidP="00B51348">
      <w:pPr>
        <w:spacing w:after="0" w:line="360" w:lineRule="auto"/>
        <w:ind w:firstLine="709"/>
        <w:jc w:val="both"/>
        <w:rPr>
          <w:lang w:val="uk-UA"/>
        </w:rPr>
      </w:pPr>
    </w:p>
    <w:p w:rsidR="00CE0376" w:rsidRDefault="00CE0376" w:rsidP="00CE0376">
      <w:pPr>
        <w:pStyle w:val="a4"/>
        <w:spacing w:after="0" w:line="360" w:lineRule="auto"/>
        <w:ind w:firstLine="709"/>
        <w:jc w:val="both"/>
      </w:pPr>
      <w:r w:rsidRPr="00CE0376">
        <w:rPr>
          <w:rFonts w:ascii="Times New Roman" w:hAnsi="Times New Roman"/>
          <w:sz w:val="28"/>
          <w:szCs w:val="28"/>
          <w:lang w:val="uk-UA"/>
        </w:rPr>
        <w:t>На виконання Конституції України, Закону України «Про освіту», Закону України «Про бібліотеку і бібліотечну справу», Положення про бібліотеку загальноосвітнього навчального закладу, затвердженого наказом Міністерства освіти і науки України від 14.05.1999 № 139, наказу Міністерства освіти і науки України «Про організацію та проведення Всеукраїнської акції «Живи, книго!», Інструкції про порядок доставки, комплектування та облік навчальної літератури № 1/(-217 від 15.06.1995, наказу Міністерства освіти і науки України та Академії педагогічних наук України від 16.07.2009 № 662/53 «Про проведення паспортизації бібліотек загальноосвітніх навчальних закладів державної та комунальної форм власності», наказу Міністерства освіти і науки України від 03.04.2007 № 22 «Про затвердження Інструкції з обліку документів, що знаходяться в бібліотечних фондах», наказ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E0376">
        <w:rPr>
          <w:rFonts w:ascii="Times New Roman" w:hAnsi="Times New Roman"/>
          <w:sz w:val="28"/>
          <w:szCs w:val="28"/>
          <w:lang w:val="uk-UA"/>
        </w:rPr>
        <w:t>по школі від 27.08.2013 № 117 «Про призначення відповідального за бібліоте</w:t>
      </w:r>
      <w:r>
        <w:rPr>
          <w:rFonts w:ascii="Times New Roman" w:hAnsi="Times New Roman"/>
          <w:sz w:val="28"/>
          <w:szCs w:val="28"/>
          <w:lang w:val="uk-UA"/>
        </w:rPr>
        <w:t>чний фонд школи-інтернату в 2013/2014</w:t>
      </w:r>
      <w:r w:rsidRPr="00CE0376">
        <w:rPr>
          <w:rFonts w:ascii="Times New Roman" w:hAnsi="Times New Roman"/>
          <w:sz w:val="28"/>
          <w:szCs w:val="28"/>
          <w:lang w:val="uk-UA"/>
        </w:rPr>
        <w:t xml:space="preserve"> навчальному році», шкільним бібліотекарем Поздняковою </w:t>
      </w:r>
      <w:r>
        <w:rPr>
          <w:rFonts w:ascii="Times New Roman" w:hAnsi="Times New Roman"/>
          <w:sz w:val="28"/>
          <w:szCs w:val="28"/>
        </w:rPr>
        <w:t>О.М. було організовано та проведено ряд заходів, зазначених в річному плані роботи шкільної бібліотеки на 201</w:t>
      </w:r>
      <w:r w:rsidRPr="00CE03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/201</w:t>
      </w:r>
      <w:r w:rsidRPr="00CE03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навчальний рік. Так проведено щомісячні рейди-перевірки збереження підручників учнями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 xml:space="preserve">ідготовчих., 1-10 класів з подальшим висвітленням результатів на постійно діючому стенді «Живи, книго!» та загальношкільній лінійці (щоп`ятниці). З учнями 3-6 </w:t>
      </w:r>
      <w:r>
        <w:rPr>
          <w:rFonts w:ascii="Times New Roman" w:hAnsi="Times New Roman"/>
          <w:sz w:val="28"/>
          <w:szCs w:val="28"/>
        </w:rPr>
        <w:lastRenderedPageBreak/>
        <w:t>класів було організовано «Книжчину лікарню», де учні реставрували не лише підручники, а й художню літературу, журнали тощо. В листопаді – грудні 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року відбулась підписка на періодичну пресу на </w:t>
      </w:r>
      <w:r>
        <w:rPr>
          <w:rFonts w:ascii="Times New Roman" w:hAnsi="Times New Roman"/>
          <w:sz w:val="28"/>
          <w:szCs w:val="28"/>
          <w:lang w:val="uk-UA"/>
        </w:rPr>
        <w:t>2014рік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назв</w:t>
      </w:r>
      <w:r>
        <w:rPr>
          <w:rFonts w:ascii="Times New Roman" w:hAnsi="Times New Roman"/>
          <w:sz w:val="28"/>
          <w:szCs w:val="28"/>
        </w:rPr>
        <w:t>.</w:t>
      </w:r>
    </w:p>
    <w:p w:rsidR="00CE0376" w:rsidRDefault="00CE0376" w:rsidP="00CE0376">
      <w:pPr>
        <w:pStyle w:val="a4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Шкільна бібліотека забезпечена необхідною матеріально-технічною базою, в наявності: приміщення, абонемент, читальний зал, бібліотечні меблі, стелажі, столами, стільцями, комьютером. Фонд шкільної бібліотеки: всього - </w:t>
      </w:r>
      <w:r>
        <w:rPr>
          <w:rFonts w:ascii="Times New Roman" w:hAnsi="Times New Roman"/>
          <w:sz w:val="28"/>
          <w:szCs w:val="28"/>
          <w:lang w:val="uk-UA"/>
        </w:rPr>
        <w:t>11255</w:t>
      </w:r>
      <w:r>
        <w:rPr>
          <w:rFonts w:ascii="Times New Roman" w:hAnsi="Times New Roman"/>
          <w:sz w:val="28"/>
          <w:szCs w:val="28"/>
        </w:rPr>
        <w:t xml:space="preserve"> примірника, з них: художньої літератури – 5</w:t>
      </w:r>
      <w:r>
        <w:rPr>
          <w:rFonts w:ascii="Times New Roman" w:hAnsi="Times New Roman"/>
          <w:sz w:val="28"/>
          <w:szCs w:val="28"/>
          <w:lang w:val="uk-UA"/>
        </w:rPr>
        <w:t>475</w:t>
      </w:r>
      <w:r>
        <w:rPr>
          <w:rFonts w:ascii="Times New Roman" w:hAnsi="Times New Roman"/>
          <w:sz w:val="28"/>
          <w:szCs w:val="28"/>
        </w:rPr>
        <w:t xml:space="preserve"> примірника, навчальних підручників – 5</w:t>
      </w:r>
      <w:r>
        <w:rPr>
          <w:rFonts w:ascii="Times New Roman" w:hAnsi="Times New Roman"/>
          <w:sz w:val="28"/>
          <w:szCs w:val="28"/>
          <w:lang w:val="uk-UA"/>
        </w:rPr>
        <w:t>792</w:t>
      </w:r>
      <w:r>
        <w:rPr>
          <w:rFonts w:ascii="Times New Roman" w:hAnsi="Times New Roman"/>
          <w:sz w:val="28"/>
          <w:szCs w:val="28"/>
        </w:rPr>
        <w:t>. Шкільна бібліотека налічує 181 читача, з них: 135 учнів та 50 співробітників закладу.</w:t>
      </w:r>
    </w:p>
    <w:p w:rsidR="00CE0376" w:rsidRDefault="00CE0376" w:rsidP="00CE0376">
      <w:pPr>
        <w:pStyle w:val="a4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Протягом 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навчального року шкільним бібліотекарем Позднякова  О.М. було проведено ряд заходів, передбачених планом роботи шкільної бібліотеки на 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навчальний рік:</w:t>
      </w:r>
    </w:p>
    <w:p w:rsidR="00CE0376" w:rsidRDefault="00CE0376" w:rsidP="00CE0376">
      <w:pPr>
        <w:pStyle w:val="a4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оформлено методичні куточки: «На допомогу вчителю трудового навчання», «На допомогу вчителю української мови», «На допомогу вчителю математики», « </w:t>
      </w:r>
      <w:r>
        <w:rPr>
          <w:rFonts w:ascii="Times New Roman" w:hAnsi="Times New Roman"/>
          <w:sz w:val="28"/>
          <w:szCs w:val="28"/>
          <w:lang w:val="uk-UA"/>
        </w:rPr>
        <w:t>На допомогу вихователю</w:t>
      </w:r>
      <w:r>
        <w:rPr>
          <w:rFonts w:ascii="Times New Roman" w:hAnsi="Times New Roman"/>
          <w:sz w:val="28"/>
          <w:szCs w:val="28"/>
        </w:rPr>
        <w:t>;</w:t>
      </w:r>
    </w:p>
    <w:p w:rsidR="00CE0376" w:rsidRDefault="00CE0376" w:rsidP="00CE0376">
      <w:pPr>
        <w:pStyle w:val="a4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організовано виставки </w:t>
      </w:r>
      <w:r>
        <w:rPr>
          <w:rFonts w:ascii="Times New Roman" w:hAnsi="Times New Roman" w:cs="Times New Roman"/>
          <w:sz w:val="28"/>
          <w:szCs w:val="28"/>
          <w:lang w:val="uk-UA"/>
        </w:rPr>
        <w:t>«Символи твоєї Батьківщини»(охоплено 73 читача);</w:t>
      </w:r>
    </w:p>
    <w:p w:rsidR="00CE0376" w:rsidRDefault="00CE0376" w:rsidP="00CE0376">
      <w:pPr>
        <w:pStyle w:val="a3"/>
        <w:numPr>
          <w:ilvl w:val="0"/>
          <w:numId w:val="3"/>
        </w:numPr>
        <w:suppressAutoHyphens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«Гетьмани України»(охоплено 25 читачів);</w:t>
      </w:r>
    </w:p>
    <w:p w:rsidR="00CE0376" w:rsidRDefault="00CE0376" w:rsidP="00CE0376">
      <w:pPr>
        <w:pStyle w:val="a3"/>
        <w:numPr>
          <w:ilvl w:val="0"/>
          <w:numId w:val="3"/>
        </w:numPr>
        <w:suppressAutoHyphens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«Для вас, батьки»(охоплено 47 батьків,20читачів);</w:t>
      </w:r>
    </w:p>
    <w:p w:rsidR="00CE0376" w:rsidRDefault="00CE0376" w:rsidP="00CE0376">
      <w:pPr>
        <w:pStyle w:val="a3"/>
        <w:numPr>
          <w:ilvl w:val="0"/>
          <w:numId w:val="3"/>
        </w:numPr>
        <w:suppressAutoHyphens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«Край мій – гордість моя»(охоплено54 читача);</w:t>
      </w:r>
    </w:p>
    <w:p w:rsidR="00CE0376" w:rsidRDefault="00CE0376" w:rsidP="00CE0376">
      <w:pPr>
        <w:pStyle w:val="a3"/>
        <w:numPr>
          <w:ilvl w:val="0"/>
          <w:numId w:val="3"/>
        </w:numPr>
        <w:suppressAutoHyphens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до знаменних та пам’ятних дат(охоплено 153 читача).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0376" w:rsidRDefault="00CE0376" w:rsidP="00CE0376">
      <w:pPr>
        <w:pStyle w:val="a3"/>
        <w:numPr>
          <w:ilvl w:val="0"/>
          <w:numId w:val="3"/>
        </w:numPr>
        <w:suppressAutoHyphens/>
        <w:spacing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за темами:</w:t>
      </w:r>
    </w:p>
    <w:p w:rsidR="00CE0376" w:rsidRDefault="00CE0376" w:rsidP="00CE0376">
      <w:pPr>
        <w:pStyle w:val="a5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bCs/>
          <w:sz w:val="28"/>
          <w:szCs w:val="28"/>
          <w:lang w:val="uk-UA"/>
        </w:rPr>
        <w:t>«Знання – це скарб, а вміння вчитись ключ до нього» (охоплено 100 учнів),</w:t>
      </w:r>
    </w:p>
    <w:p w:rsidR="00CE0376" w:rsidRDefault="00CE0376" w:rsidP="00CE0376">
      <w:pPr>
        <w:pStyle w:val="a5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bCs/>
          <w:sz w:val="28"/>
          <w:szCs w:val="28"/>
          <w:lang w:val="uk-UA"/>
        </w:rPr>
        <w:t>«Подвиги в ім’я Вітчизни» (до Дня Перемоги в Великій Вітчизняній війні 1941-1945 років) (охоплено 83 учня),</w:t>
      </w:r>
    </w:p>
    <w:p w:rsidR="00CE0376" w:rsidRDefault="00CE0376" w:rsidP="00CE0376">
      <w:pPr>
        <w:pStyle w:val="a5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bCs/>
          <w:sz w:val="28"/>
          <w:szCs w:val="28"/>
          <w:lang w:val="uk-UA"/>
        </w:rPr>
        <w:t>«Уклін живим-загиблим слава» (до Дня визволення з фашистських таборів) (охоплено 93 учня),</w:t>
      </w:r>
    </w:p>
    <w:p w:rsidR="00CE0376" w:rsidRDefault="00CE0376" w:rsidP="00CE0376">
      <w:pPr>
        <w:pStyle w:val="a5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bCs/>
          <w:sz w:val="28"/>
          <w:szCs w:val="28"/>
          <w:lang w:val="uk-UA"/>
        </w:rPr>
        <w:t>«Людина і космос» (охоплено 75 учнів),</w:t>
      </w:r>
    </w:p>
    <w:p w:rsidR="00CE0376" w:rsidRDefault="00CE0376" w:rsidP="00CE0376">
      <w:pPr>
        <w:pStyle w:val="a5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«Дзвони Чорнобиля» (до Дня трагедії на Чорнобильській АЕС) (охоплено 112 учнів),</w:t>
      </w:r>
    </w:p>
    <w:p w:rsidR="00CE0376" w:rsidRDefault="00CE0376" w:rsidP="00CE0376">
      <w:pPr>
        <w:pStyle w:val="a5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bCs/>
          <w:sz w:val="28"/>
          <w:szCs w:val="28"/>
          <w:lang w:val="uk-UA"/>
        </w:rPr>
        <w:t>«Життєвий шлях Т.Г.Шевченка» (охоплено 100 учнів),</w:t>
      </w:r>
    </w:p>
    <w:p w:rsidR="00CE0376" w:rsidRDefault="00CE0376" w:rsidP="00CE0376">
      <w:pPr>
        <w:pStyle w:val="a4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bCs/>
          <w:sz w:val="28"/>
          <w:szCs w:val="28"/>
          <w:lang w:val="uk-UA"/>
        </w:rPr>
        <w:t>«Україна - незалежна держава Європи і світу» (до Дня Незалежності України) (охоплено 98 учнів);</w:t>
      </w:r>
    </w:p>
    <w:p w:rsidR="00CE0376" w:rsidRDefault="00CE0376" w:rsidP="00CE0376">
      <w:pPr>
        <w:pStyle w:val="a4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діють книжкові полиці «Є право, значить є надія», «Всесвітній День боротьби зі СНІДом», «Підліток і сім’я: взаємовідносини», «Подорож у зелений світ», «Зустріч із тваринами»;</w:t>
      </w:r>
    </w:p>
    <w:p w:rsidR="00CE0376" w:rsidRDefault="00CE0376" w:rsidP="00CE0376">
      <w:pPr>
        <w:pStyle w:val="a4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організовано екскурсії для учнів 2 та 3 класу «Знайомство з бібліотекою»;</w:t>
      </w:r>
    </w:p>
    <w:p w:rsidR="00CE0376" w:rsidRDefault="00CE0376" w:rsidP="00CE0376">
      <w:pPr>
        <w:pStyle w:val="a4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проведено бесіди з учнями 5-6 класів «Книга-дивовижний сад, будинок життя та мудрості», для учнів 9-х та 10 класів«Що таке СНІД?», для учнів 8-х класів «Велике диво – книга!»;</w:t>
      </w:r>
    </w:p>
    <w:p w:rsidR="00CE0376" w:rsidRDefault="00CE0376" w:rsidP="00CE0376">
      <w:pPr>
        <w:pStyle w:val="a4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проведено ряд бібліотечних уроків «Я – громадянин України» для учнів 10 класу, «Україна – наша ненька» для учнів 8-х класів;</w:t>
      </w:r>
    </w:p>
    <w:p w:rsidR="00CE0376" w:rsidRDefault="00CE0376" w:rsidP="00CE0376">
      <w:pPr>
        <w:pStyle w:val="a3"/>
        <w:numPr>
          <w:ilvl w:val="0"/>
          <w:numId w:val="4"/>
        </w:numPr>
        <w:suppressAutoHyphens/>
        <w:spacing w:after="0" w:line="360" w:lineRule="auto"/>
        <w:ind w:left="0"/>
      </w:pPr>
      <w:r>
        <w:rPr>
          <w:rFonts w:ascii="Times New Roman" w:hAnsi="Times New Roman"/>
          <w:sz w:val="28"/>
          <w:szCs w:val="28"/>
        </w:rPr>
        <w:t xml:space="preserve">оформлені папки з матеріалами для допомоги вчителям та вихователям «Чорнобиль», </w:t>
      </w:r>
      <w:r>
        <w:rPr>
          <w:rFonts w:ascii="Times New Roman" w:hAnsi="Times New Roman" w:cs="Times New Roman"/>
          <w:sz w:val="28"/>
          <w:szCs w:val="28"/>
        </w:rPr>
        <w:t>«Національна символіка», «Громадянське виховання», «Письменники рідного краю», «Рідна мова», «Правові знання школярам», «День Перемоги», «Безпека життєдіяльності», «Школа самовиховання», «Голодомор» та ін.).</w:t>
      </w:r>
    </w:p>
    <w:p w:rsidR="00CE0376" w:rsidRPr="00962311" w:rsidRDefault="00CE0376" w:rsidP="00CE0376">
      <w:pPr>
        <w:pStyle w:val="a4"/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поряд з цим є суттєві недоліки: в приміщенні шкільної бібліотеки відсутній принтер. </w:t>
      </w:r>
    </w:p>
    <w:p w:rsidR="00CE0376" w:rsidRDefault="00CE0376" w:rsidP="00CE0376">
      <w:pPr>
        <w:pStyle w:val="HTML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У зв’язку із вищезазначеним </w:t>
      </w:r>
    </w:p>
    <w:p w:rsidR="00CE0376" w:rsidRDefault="00CE0376" w:rsidP="00CE0376">
      <w:pPr>
        <w:pStyle w:val="a4"/>
        <w:tabs>
          <w:tab w:val="left" w:pos="490"/>
        </w:tabs>
        <w:spacing w:after="0" w:line="360" w:lineRule="auto"/>
      </w:pPr>
    </w:p>
    <w:p w:rsidR="00CE0376" w:rsidRDefault="00CE0376" w:rsidP="00CE0376">
      <w:pPr>
        <w:pStyle w:val="a4"/>
        <w:tabs>
          <w:tab w:val="left" w:pos="490"/>
        </w:tabs>
        <w:spacing w:after="0" w:line="360" w:lineRule="auto"/>
      </w:pPr>
      <w:r>
        <w:rPr>
          <w:rFonts w:ascii="Times New Roman" w:hAnsi="Times New Roman"/>
          <w:sz w:val="28"/>
        </w:rPr>
        <w:t>НАКАЗУЮ:</w:t>
      </w:r>
    </w:p>
    <w:p w:rsidR="00CE0376" w:rsidRDefault="00CE0376" w:rsidP="00CE0376">
      <w:pPr>
        <w:pStyle w:val="a4"/>
        <w:tabs>
          <w:tab w:val="left" w:pos="490"/>
        </w:tabs>
        <w:spacing w:after="0" w:line="360" w:lineRule="auto"/>
        <w:jc w:val="both"/>
      </w:pPr>
      <w:r>
        <w:rPr>
          <w:rFonts w:ascii="Times New Roman" w:hAnsi="Times New Roman"/>
          <w:sz w:val="28"/>
        </w:rPr>
        <w:t>1.План роботи шкільної бібліотеки на 201</w:t>
      </w:r>
      <w:r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</w:rPr>
        <w:t>/201</w:t>
      </w:r>
      <w:r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</w:rPr>
        <w:t xml:space="preserve"> навчального року вважати виконаним.</w:t>
      </w:r>
    </w:p>
    <w:p w:rsidR="00CE0376" w:rsidRDefault="00CE0376" w:rsidP="00CE0376">
      <w:pPr>
        <w:pStyle w:val="a4"/>
        <w:tabs>
          <w:tab w:val="left" w:pos="490"/>
        </w:tabs>
        <w:spacing w:after="0" w:line="360" w:lineRule="auto"/>
        <w:jc w:val="both"/>
      </w:pPr>
      <w:r>
        <w:rPr>
          <w:rFonts w:ascii="Times New Roman" w:hAnsi="Times New Roman"/>
          <w:sz w:val="28"/>
        </w:rPr>
        <w:t>2.Шкільному бібліотекарю,</w:t>
      </w:r>
      <w:r>
        <w:rPr>
          <w:rFonts w:ascii="Times New Roman" w:hAnsi="Times New Roman"/>
          <w:sz w:val="28"/>
          <w:szCs w:val="28"/>
        </w:rPr>
        <w:t xml:space="preserve"> Позднякова О.М</w:t>
      </w:r>
      <w:r>
        <w:rPr>
          <w:rFonts w:ascii="Times New Roman" w:hAnsi="Times New Roman"/>
          <w:sz w:val="28"/>
        </w:rPr>
        <w:t>.:</w:t>
      </w:r>
    </w:p>
    <w:p w:rsidR="00CE0376" w:rsidRPr="00CE0376" w:rsidRDefault="00CE0376" w:rsidP="00CE0376">
      <w:pPr>
        <w:pStyle w:val="a4"/>
        <w:tabs>
          <w:tab w:val="left" w:pos="490"/>
        </w:tabs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</w:rPr>
        <w:t>2.1. оновлювати постійно діючи виставки</w:t>
      </w:r>
      <w:r>
        <w:rPr>
          <w:rFonts w:ascii="Times New Roman" w:hAnsi="Times New Roman"/>
          <w:sz w:val="28"/>
          <w:lang w:val="uk-UA"/>
        </w:rPr>
        <w:t>.</w:t>
      </w:r>
    </w:p>
    <w:p w:rsidR="00CE0376" w:rsidRDefault="00CE0376" w:rsidP="00CE0376">
      <w:pPr>
        <w:pStyle w:val="a4"/>
        <w:tabs>
          <w:tab w:val="left" w:pos="850"/>
        </w:tabs>
        <w:spacing w:after="0" w:line="360" w:lineRule="auto"/>
        <w:ind w:left="360"/>
        <w:jc w:val="right"/>
      </w:pPr>
      <w:r>
        <w:rPr>
          <w:rFonts w:ascii="Times New Roman" w:hAnsi="Times New Roman"/>
          <w:sz w:val="28"/>
          <w:lang w:val="uk-UA"/>
        </w:rPr>
        <w:t>П</w:t>
      </w:r>
      <w:r>
        <w:rPr>
          <w:rFonts w:ascii="Times New Roman" w:hAnsi="Times New Roman"/>
          <w:sz w:val="28"/>
        </w:rPr>
        <w:t>остійно</w:t>
      </w:r>
    </w:p>
    <w:p w:rsidR="00CE0376" w:rsidRPr="00CE0376" w:rsidRDefault="00CE0376" w:rsidP="00CE0376">
      <w:pPr>
        <w:pStyle w:val="a4"/>
        <w:tabs>
          <w:tab w:val="left" w:pos="490"/>
        </w:tabs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</w:rPr>
        <w:lastRenderedPageBreak/>
        <w:t>2.2. оновлювати постійно діючий стенд «Живи, книго!»</w:t>
      </w:r>
      <w:r>
        <w:rPr>
          <w:rFonts w:ascii="Times New Roman" w:hAnsi="Times New Roman"/>
          <w:sz w:val="28"/>
          <w:lang w:val="uk-UA"/>
        </w:rPr>
        <w:t>.</w:t>
      </w:r>
    </w:p>
    <w:p w:rsidR="00CE0376" w:rsidRDefault="00CE0376" w:rsidP="00CE0376">
      <w:pPr>
        <w:pStyle w:val="a4"/>
        <w:tabs>
          <w:tab w:val="left" w:pos="850"/>
        </w:tabs>
        <w:spacing w:after="0" w:line="360" w:lineRule="auto"/>
        <w:ind w:left="360"/>
        <w:jc w:val="right"/>
      </w:pP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>Щ</w:t>
      </w:r>
      <w:r>
        <w:rPr>
          <w:rFonts w:ascii="Times New Roman" w:hAnsi="Times New Roman"/>
          <w:sz w:val="28"/>
        </w:rPr>
        <w:t xml:space="preserve">омісяця </w:t>
      </w:r>
    </w:p>
    <w:p w:rsidR="00CE0376" w:rsidRDefault="00CE0376" w:rsidP="00CE0376">
      <w:pPr>
        <w:pStyle w:val="a4"/>
        <w:tabs>
          <w:tab w:val="left" w:pos="490"/>
        </w:tabs>
        <w:spacing w:after="0" w:line="360" w:lineRule="auto"/>
        <w:jc w:val="both"/>
      </w:pPr>
      <w:r>
        <w:rPr>
          <w:rFonts w:ascii="Times New Roman" w:hAnsi="Times New Roman"/>
          <w:sz w:val="28"/>
        </w:rPr>
        <w:t>3. Заступнику директора з навчально-виховної роботи, Литвищенко Т.І.</w:t>
      </w:r>
    </w:p>
    <w:p w:rsidR="00CE0376" w:rsidRPr="00CE0376" w:rsidRDefault="00CE0376" w:rsidP="00CE0376">
      <w:pPr>
        <w:pStyle w:val="a4"/>
        <w:tabs>
          <w:tab w:val="left" w:pos="1210"/>
        </w:tabs>
        <w:spacing w:after="0" w:line="360" w:lineRule="auto"/>
        <w:ind w:left="720"/>
        <w:jc w:val="right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>30</w:t>
      </w:r>
      <w:r>
        <w:rPr>
          <w:rFonts w:ascii="Times New Roman" w:hAnsi="Times New Roman"/>
          <w:sz w:val="28"/>
        </w:rPr>
        <w:t>.05.201</w:t>
      </w:r>
      <w:r>
        <w:rPr>
          <w:rFonts w:ascii="Times New Roman" w:hAnsi="Times New Roman"/>
          <w:sz w:val="28"/>
          <w:lang w:val="uk-UA"/>
        </w:rPr>
        <w:t>4</w:t>
      </w:r>
    </w:p>
    <w:p w:rsidR="00CE0376" w:rsidRPr="00CE0376" w:rsidRDefault="00CE0376" w:rsidP="00CE0376">
      <w:pPr>
        <w:pStyle w:val="a4"/>
        <w:tabs>
          <w:tab w:val="left" w:pos="490"/>
        </w:tabs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</w:rPr>
        <w:t>3.1. проаналізувати роботу шкільної бібліотеки за 201</w:t>
      </w:r>
      <w:r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</w:rPr>
        <w:t>/201</w:t>
      </w:r>
      <w:r>
        <w:rPr>
          <w:rFonts w:ascii="Times New Roman" w:hAnsi="Times New Roman"/>
          <w:sz w:val="28"/>
          <w:lang w:val="uk-UA"/>
        </w:rPr>
        <w:t>4</w:t>
      </w:r>
    </w:p>
    <w:p w:rsidR="00CE0376" w:rsidRPr="00CE0376" w:rsidRDefault="00CE0376" w:rsidP="00CE0376">
      <w:pPr>
        <w:pStyle w:val="a4"/>
        <w:tabs>
          <w:tab w:val="left" w:pos="490"/>
        </w:tabs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</w:rPr>
        <w:t>навчальн</w:t>
      </w:r>
      <w:r>
        <w:rPr>
          <w:rFonts w:ascii="Times New Roman" w:hAnsi="Times New Roman"/>
          <w:sz w:val="28"/>
          <w:lang w:val="uk-UA"/>
        </w:rPr>
        <w:t>ий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  <w:lang w:val="uk-UA"/>
        </w:rPr>
        <w:t>ік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.</w:t>
      </w:r>
    </w:p>
    <w:p w:rsidR="00CE0376" w:rsidRPr="00CE0376" w:rsidRDefault="00CE0376" w:rsidP="00CE0376">
      <w:pPr>
        <w:pStyle w:val="a4"/>
        <w:tabs>
          <w:tab w:val="left" w:pos="490"/>
        </w:tabs>
        <w:spacing w:after="0" w:line="360" w:lineRule="auto"/>
        <w:jc w:val="right"/>
        <w:rPr>
          <w:lang w:val="uk-UA"/>
        </w:rPr>
      </w:pP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  <w:lang w:val="uk-UA"/>
        </w:rPr>
        <w:t>30</w:t>
      </w:r>
      <w:r>
        <w:rPr>
          <w:rFonts w:ascii="Times New Roman" w:hAnsi="Times New Roman"/>
          <w:sz w:val="28"/>
        </w:rPr>
        <w:t>.05.201</w:t>
      </w:r>
      <w:r>
        <w:rPr>
          <w:rFonts w:ascii="Times New Roman" w:hAnsi="Times New Roman"/>
          <w:sz w:val="28"/>
          <w:lang w:val="uk-UA"/>
        </w:rPr>
        <w:t>4</w:t>
      </w:r>
    </w:p>
    <w:p w:rsidR="00CE0376" w:rsidRDefault="00CE0376" w:rsidP="00CE0376">
      <w:pPr>
        <w:pStyle w:val="a4"/>
        <w:tabs>
          <w:tab w:val="left" w:pos="490"/>
        </w:tabs>
        <w:spacing w:after="0" w:line="360" w:lineRule="auto"/>
        <w:jc w:val="both"/>
      </w:pPr>
      <w:r>
        <w:rPr>
          <w:rFonts w:ascii="Times New Roman" w:hAnsi="Times New Roman"/>
          <w:sz w:val="28"/>
        </w:rPr>
        <w:t>4.Контроль за виконанням даного наказу залишаю за собою.</w:t>
      </w:r>
    </w:p>
    <w:p w:rsidR="00CE0376" w:rsidRDefault="00CE0376" w:rsidP="00CE0376">
      <w:pPr>
        <w:pStyle w:val="a4"/>
        <w:spacing w:after="0" w:line="360" w:lineRule="auto"/>
      </w:pPr>
    </w:p>
    <w:p w:rsidR="00CE0376" w:rsidRDefault="00CE0376" w:rsidP="00CE0376">
      <w:pPr>
        <w:pStyle w:val="a4"/>
        <w:spacing w:after="0" w:line="360" w:lineRule="auto"/>
      </w:pPr>
      <w:r>
        <w:rPr>
          <w:rFonts w:ascii="Times New Roman" w:hAnsi="Times New Roman"/>
          <w:b/>
          <w:sz w:val="28"/>
        </w:rPr>
        <w:t>Директор школи                                                           Н.М.Гончарова</w:t>
      </w:r>
    </w:p>
    <w:p w:rsidR="00CE0376" w:rsidRDefault="00CE0376" w:rsidP="00CE0376">
      <w:pPr>
        <w:pStyle w:val="a4"/>
        <w:spacing w:after="0" w:line="360" w:lineRule="auto"/>
      </w:pPr>
      <w:r>
        <w:rPr>
          <w:rFonts w:ascii="Times New Roman" w:hAnsi="Times New Roman"/>
          <w:sz w:val="20"/>
          <w:szCs w:val="20"/>
        </w:rPr>
        <w:t xml:space="preserve">Литвищенко </w:t>
      </w:r>
    </w:p>
    <w:p w:rsidR="00CE0376" w:rsidRDefault="00CE0376" w:rsidP="00CE0376">
      <w:pPr>
        <w:pStyle w:val="a4"/>
        <w:spacing w:after="0" w:line="360" w:lineRule="auto"/>
        <w:ind w:firstLine="708"/>
      </w:pPr>
    </w:p>
    <w:p w:rsidR="00CE0376" w:rsidRDefault="00CE0376" w:rsidP="00CE0376">
      <w:pPr>
        <w:pStyle w:val="a4"/>
        <w:spacing w:after="0" w:line="360" w:lineRule="auto"/>
      </w:pPr>
      <w:r>
        <w:rPr>
          <w:rFonts w:ascii="Times New Roman" w:hAnsi="Times New Roman"/>
          <w:sz w:val="28"/>
        </w:rPr>
        <w:t>З наказом від</w:t>
      </w:r>
      <w:r>
        <w:rPr>
          <w:rFonts w:ascii="Times New Roman" w:hAnsi="Times New Roman"/>
          <w:sz w:val="28"/>
          <w:lang w:val="uk-UA"/>
        </w:rPr>
        <w:t xml:space="preserve"> 30</w:t>
      </w:r>
      <w:r>
        <w:rPr>
          <w:rFonts w:ascii="Times New Roman" w:hAnsi="Times New Roman"/>
          <w:sz w:val="28"/>
        </w:rPr>
        <w:t>.05.201</w:t>
      </w:r>
      <w:r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lang w:val="uk-UA"/>
        </w:rPr>
        <w:t>109</w:t>
      </w:r>
      <w:r>
        <w:rPr>
          <w:rFonts w:ascii="Times New Roman" w:hAnsi="Times New Roman"/>
          <w:sz w:val="28"/>
        </w:rPr>
        <w:t xml:space="preserve"> ознайомлені:</w:t>
      </w:r>
    </w:p>
    <w:p w:rsidR="00CE0376" w:rsidRDefault="00CE0376" w:rsidP="00CE0376">
      <w:pPr>
        <w:pStyle w:val="a4"/>
        <w:spacing w:after="0" w:line="360" w:lineRule="auto"/>
        <w:ind w:left="5664"/>
      </w:pPr>
      <w:r>
        <w:rPr>
          <w:rFonts w:ascii="Times New Roman" w:hAnsi="Times New Roman"/>
          <w:sz w:val="28"/>
        </w:rPr>
        <w:t xml:space="preserve">       Т.І.Литвищенко</w:t>
      </w:r>
    </w:p>
    <w:p w:rsidR="00CE0376" w:rsidRDefault="00CE0376" w:rsidP="00CE0376">
      <w:pPr>
        <w:pStyle w:val="a4"/>
        <w:spacing w:after="0" w:line="360" w:lineRule="auto"/>
        <w:ind w:firstLine="708"/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Позднякова </w:t>
      </w:r>
    </w:p>
    <w:p w:rsidR="00B51348" w:rsidRDefault="00B51348" w:rsidP="00B5134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93F9E" w:rsidRDefault="00193F9E"/>
    <w:sectPr w:rsidR="00193F9E" w:rsidSect="00CE03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B0" w:rsidRDefault="00064DB0" w:rsidP="00CE0376">
      <w:pPr>
        <w:spacing w:after="0" w:line="240" w:lineRule="auto"/>
      </w:pPr>
      <w:r>
        <w:separator/>
      </w:r>
    </w:p>
  </w:endnote>
  <w:endnote w:type="continuationSeparator" w:id="1">
    <w:p w:rsidR="00064DB0" w:rsidRDefault="00064DB0" w:rsidP="00CE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B0" w:rsidRDefault="00064DB0" w:rsidP="00CE0376">
      <w:pPr>
        <w:spacing w:after="0" w:line="240" w:lineRule="auto"/>
      </w:pPr>
      <w:r>
        <w:separator/>
      </w:r>
    </w:p>
  </w:footnote>
  <w:footnote w:type="continuationSeparator" w:id="1">
    <w:p w:rsidR="00064DB0" w:rsidRDefault="00064DB0" w:rsidP="00CE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4938"/>
      <w:docPartObj>
        <w:docPartGallery w:val="Page Numbers (Top of Page)"/>
        <w:docPartUnique/>
      </w:docPartObj>
    </w:sdtPr>
    <w:sdtContent>
      <w:p w:rsidR="00CE0376" w:rsidRDefault="00CE0376">
        <w:pPr>
          <w:pStyle w:val="a7"/>
          <w:jc w:val="center"/>
        </w:pPr>
        <w:fldSimple w:instr=" PAGE   \* MERGEFORMAT ">
          <w:r w:rsidR="00664238">
            <w:rPr>
              <w:noProof/>
            </w:rPr>
            <w:t>1</w:t>
          </w:r>
        </w:fldSimple>
      </w:p>
    </w:sdtContent>
  </w:sdt>
  <w:p w:rsidR="00CE0376" w:rsidRDefault="00CE03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101"/>
    <w:multiLevelType w:val="hybridMultilevel"/>
    <w:tmpl w:val="72CC964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5D2C9B"/>
    <w:multiLevelType w:val="multilevel"/>
    <w:tmpl w:val="03449BAE"/>
    <w:lvl w:ilvl="0">
      <w:start w:val="28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38B13084"/>
    <w:multiLevelType w:val="hybridMultilevel"/>
    <w:tmpl w:val="DCC29274"/>
    <w:lvl w:ilvl="0" w:tplc="E3EEAEF0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9B63B7"/>
    <w:multiLevelType w:val="multilevel"/>
    <w:tmpl w:val="4006827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348"/>
    <w:rsid w:val="00064DB0"/>
    <w:rsid w:val="00193F9E"/>
    <w:rsid w:val="00664238"/>
    <w:rsid w:val="00A70351"/>
    <w:rsid w:val="00B51348"/>
    <w:rsid w:val="00CE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51"/>
  </w:style>
  <w:style w:type="paragraph" w:styleId="1">
    <w:name w:val="heading 1"/>
    <w:basedOn w:val="a"/>
    <w:next w:val="a"/>
    <w:link w:val="10"/>
    <w:uiPriority w:val="99"/>
    <w:qFormat/>
    <w:rsid w:val="00B513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348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HTML">
    <w:name w:val="HTML Preformatted"/>
    <w:basedOn w:val="a"/>
    <w:link w:val="HTML0"/>
    <w:rsid w:val="00B5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1348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B51348"/>
    <w:pPr>
      <w:ind w:left="720"/>
      <w:contextualSpacing/>
    </w:pPr>
    <w:rPr>
      <w:lang w:val="uk-UA"/>
    </w:rPr>
  </w:style>
  <w:style w:type="paragraph" w:customStyle="1" w:styleId="a4">
    <w:name w:val="Базовый"/>
    <w:rsid w:val="00CE0376"/>
    <w:pPr>
      <w:suppressAutoHyphens/>
    </w:pPr>
    <w:rPr>
      <w:rFonts w:ascii="Calibri" w:eastAsia="Arial Unicode MS" w:hAnsi="Calibri"/>
    </w:rPr>
  </w:style>
  <w:style w:type="paragraph" w:styleId="a5">
    <w:name w:val="Body Text"/>
    <w:basedOn w:val="a4"/>
    <w:link w:val="a6"/>
    <w:rsid w:val="00CE0376"/>
    <w:pPr>
      <w:spacing w:after="120"/>
    </w:pPr>
  </w:style>
  <w:style w:type="character" w:customStyle="1" w:styleId="a6">
    <w:name w:val="Основной текст Знак"/>
    <w:basedOn w:val="a0"/>
    <w:link w:val="a5"/>
    <w:rsid w:val="00CE0376"/>
    <w:rPr>
      <w:rFonts w:ascii="Calibri" w:eastAsia="Arial Unicode MS" w:hAnsi="Calibri"/>
    </w:rPr>
  </w:style>
  <w:style w:type="paragraph" w:styleId="a7">
    <w:name w:val="header"/>
    <w:basedOn w:val="a"/>
    <w:link w:val="a8"/>
    <w:uiPriority w:val="99"/>
    <w:unhideWhenUsed/>
    <w:rsid w:val="00CE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376"/>
  </w:style>
  <w:style w:type="paragraph" w:styleId="a9">
    <w:name w:val="footer"/>
    <w:basedOn w:val="a"/>
    <w:link w:val="aa"/>
    <w:uiPriority w:val="99"/>
    <w:semiHidden/>
    <w:unhideWhenUsed/>
    <w:rsid w:val="00CE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376"/>
  </w:style>
  <w:style w:type="paragraph" w:styleId="ab">
    <w:name w:val="Balloon Text"/>
    <w:basedOn w:val="a"/>
    <w:link w:val="ac"/>
    <w:uiPriority w:val="99"/>
    <w:semiHidden/>
    <w:unhideWhenUsed/>
    <w:rsid w:val="00CE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2014-06-17T08:10:00Z</cp:lastPrinted>
  <dcterms:created xsi:type="dcterms:W3CDTF">2014-06-13T11:52:00Z</dcterms:created>
  <dcterms:modified xsi:type="dcterms:W3CDTF">2014-06-17T08:11:00Z</dcterms:modified>
</cp:coreProperties>
</file>