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0" w:rsidRPr="004C7AA0" w:rsidRDefault="004C7AA0" w:rsidP="004C7A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uk-UA"/>
        </w:rPr>
      </w:pPr>
      <w:r w:rsidRPr="004C7AA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uk-UA"/>
        </w:rPr>
        <w:t>НОРМАТИВНО-ПРАВОВА БАЗА</w:t>
      </w:r>
    </w:p>
    <w:p w:rsidR="004C7AA0" w:rsidRPr="004C7AA0" w:rsidRDefault="004C7AA0" w:rsidP="004C7A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</w:pPr>
      <w:proofErr w:type="gramStart"/>
      <w:r w:rsidRPr="004C7AA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uk-UA"/>
        </w:rPr>
        <w:t>З</w:t>
      </w:r>
      <w:proofErr w:type="gramEnd"/>
      <w:r w:rsidRPr="004C7AA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uk-UA"/>
        </w:rPr>
        <w:t xml:space="preserve"> ПИТАНЬ НАЦІОНАЛЬНО-ПАТРІОТИЧНОГО ВИХОВАННЯ</w:t>
      </w:r>
    </w:p>
    <w:p w:rsidR="004C7AA0" w:rsidRPr="004C7AA0" w:rsidRDefault="004C7AA0" w:rsidP="004C7A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4C7A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ЗАКОНИ УКРАЇНИ</w:t>
      </w:r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5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Закон України "Про правовий статус та вшанування пам'яті борців за незалежність України у XX столітті"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6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Закон України "Про засудження комуністичного та націонал-соціалістичного (нацистського) тоталітарних режимів в Україні"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7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Закон України "Про увічнення перемоги над нацизмом у Другій світовій війні 1939-1945 років"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8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Закон України від 06.03.2003 №602-IV "Про державний Гімн України"</w:t>
        </w:r>
      </w:hyperlink>
    </w:p>
    <w:p w:rsidR="004C7AA0" w:rsidRPr="004C7AA0" w:rsidRDefault="004C7AA0" w:rsidP="004C7A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4C7A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УКАЗИ ПРЕЗИДЕНТА</w:t>
      </w:r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9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Указ Президента України №580/2015 "Про Стратегію національно-патріотичного виховання дітей та молоді на 2016 — 2020 роки"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0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Указ Президента України №334/2015 "Про заходи щодо поліпшення національно-патріотичного виховання дітей та молоді"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1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Указ Президента України від 13.11.2014 № 872 "Про День Гідності та Свободи"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2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Указ Президента України від 13.11.2014 № 871 "Про День Соборності України"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3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Указ Президента України від 14.10.2014 № 806 "Про День захисника України"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4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Указ Президента України від 24.09.2014 № 744 "Про невідкладні заходи щодо захисту України та зміцнення її обороноздатності"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5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Указ Президента України від 27.04.2009 №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 </w:t>
        </w:r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272/2009 "Про проведення Всеукраїнської молодіжної акції "Пам'ятати. Відродити. Зберегти"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6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Указ Президента України №212/2012 " Про Стратегію державної політики сприяння розвитку громадянського суспільства в Україні та першочергові заходи щодо її реалізації"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7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Указ Президента України від 25.10.2002 №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 </w:t>
        </w:r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948 "Про Концепцію допризовної підготовки і військово-патріотичного виховання молоді"</w:t>
        </w:r>
      </w:hyperlink>
    </w:p>
    <w:p w:rsidR="004C7AA0" w:rsidRPr="004C7AA0" w:rsidRDefault="004C7AA0" w:rsidP="004C7A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4C7A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ПОСТАНОВИ, РОЗПОРЯДЖЕННЯ,</w:t>
      </w:r>
    </w:p>
    <w:p w:rsidR="004C7AA0" w:rsidRPr="004C7AA0" w:rsidRDefault="004C7AA0" w:rsidP="004C7A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4C7A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ДОРУЧЕННЯ КАБІНЕТУ МІНІСТРІВ УКРАЇНИ</w:t>
      </w:r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8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РОЗПОРЯДЖЕННЯ від 25 грудня 2015 р. № 1400-р "Про затвердження плану заходів щодо національно-патріотичного виховання молоді на 2016 рік"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19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РОЗПОРЯДЖЕННЯ від 8 грудня 2009 р. N 1494-р "Про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об'єктів культурної спадщини"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0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ПОСТАНОВА ВЕРХОВНОЇ РАДИ УКРАЇНИ "Про Державний прапор України"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1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ПОСТАНОВА ВЕРХОВНОЇ РАДИ УКРАЇНИ "Про Державний герб України"</w:t>
        </w:r>
      </w:hyperlink>
    </w:p>
    <w:p w:rsidR="004C7AA0" w:rsidRPr="004C7AA0" w:rsidRDefault="004C7AA0" w:rsidP="004C7A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4C7A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НАКАЗИ  МІНІСТЕРСТВА  ОСВІТИ  І  НАУКИ  УКРАЇНИ</w:t>
      </w:r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2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Наказ МОН №1/3-148 від 24.03.2016 "Про відзначення 25-ї річниці незалежності України"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3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Наказ МОН № 312 від 23.03.2016 "Про затвердження плану заходів у зв’язку з 75-ми роковинами трагедії Бабиного Яру"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4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Наказ МОН № 641 від 16.06.15 року "Про затвердження Концепції національно-патріотичного виховання дітей та молоді, Заходів щодо реалізації КОНЦЕПЦІЇ НАЦІОНАЛЬНО-ПАТРІОТИЧНОГО ВИХОВАННЯ ДІТЕЙ ТА МОЛОДІ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 </w:t>
        </w:r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та рекомендацій щодо національно-патріотичного виховання у загальноосвітніх навчальних закладах"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5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Наказ МОН № 768 від 16.07.15 року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 </w:t>
        </w:r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№ 768 від 16 липня 2015 року "Про національно-патріотичне виховання в системі освіти"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6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Наказ Міністерства освіти і науки України від 27.10.2014 № 1232" Про затвердження плану заходів щодо посилення національно-патріотичного виховання дітей та учнівської молоді"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7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Наказ МОН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 </w:t>
        </w:r>
        <w:proofErr w:type="spellStart"/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молодьспорт</w:t>
        </w:r>
        <w:proofErr w:type="spellEnd"/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 №1243 від 31.10.11 року "Про Основні орієнтири виховання учнів 1-11 класів загальноосвітніх навчальних закладів України" 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8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Наказ Міністерства освіти і науки України від 07.09.2000 №439 "Про затвердження Рекомендацій щодо порядку використання державної символіки в навчальних закладах України"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29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Концепція національно-патріотичного виховання дітей та молоді на 2015-2019 рр.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30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Наказ МОН України від 27.10.2014 №1232 "Про затвердження плану заходів щодо посилення національно-патріотичного виховання дітей та учнівської молоді</w:t>
        </w:r>
      </w:hyperlink>
    </w:p>
    <w:p w:rsidR="004C7AA0" w:rsidRPr="004C7AA0" w:rsidRDefault="004C7AA0" w:rsidP="004C7A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4C7A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ЛИСТИ МІНІСТЕРСТВА  ОСВІТИ  І  НАУКИ  УКРАЇНИ</w:t>
      </w:r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31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Лист МОН №1/9-66 від 05.02.2016 "Щодо вшанування подвигу учасників Революції гідності й увічнення пам'яті Небесної Сотні"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32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Лист МОН №1/9-455 від 25.09.15 року "Щодо заходів з відзначення Дня захисника України"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33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Лист МОН № 1/9-211 від 23.04.15 року "Про відзначення Дня пам’яті та примирення і Дня Перемоги над нацизмом у Європі"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34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Лист МОН № 1/9-78 від 17.02.15 року "Про організацію Всеукраїнської дитячо-юнацької військово-патріотичної гри "Сокіл" ("Джура") в навчальних закладах"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35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Лист МОН України від 27.10.2014№1/9-614 "Про методичні рекомендації з патріотичного виховання"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36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Лист МОНУ від 13.08.2014 №1/9-412 "Про проведення Уроків мужності"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37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Лист Міністерства освіти і науки, молоді та спорту України від 27.07.2012 №1/9-530 "Щодо виховання сучасного громадянина в полікультурному середовищі засобами позакласної роботи"</w:t>
        </w:r>
      </w:hyperlink>
    </w:p>
    <w:p w:rsidR="004C7AA0" w:rsidRPr="004C7AA0" w:rsidRDefault="004C7AA0" w:rsidP="004C7A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4C7A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РЕГІОНАЛЬНІ ДОКУМЕНТИ</w:t>
      </w:r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hyperlink r:id="rId38" w:tgtFrame="_blank" w:tooltip=" (у новому вікні)" w:history="1">
        <w:r w:rsidRPr="004C7AA0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Регіональна Програма військово-патріотичного виховання молоді та участі населення у заходах оборонної роботи на 2015 – 2017 роки, затверджена рішенням обласної ради від 15.01.2015 №1144-VI</w:t>
        </w:r>
      </w:hyperlink>
    </w:p>
    <w:p w:rsidR="004C7AA0" w:rsidRPr="004C7AA0" w:rsidRDefault="004C7AA0" w:rsidP="004C7AA0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C7AA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Комплексна програма розвитку освіти 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4C7AA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Харкова на 2011-2017 роки, в редакції рішення 42 сесії Харківської міської ради від 23.09.2015 №2012/15</w:t>
      </w:r>
    </w:p>
    <w:p w:rsidR="00262CBA" w:rsidRPr="004C7AA0" w:rsidRDefault="00262CBA" w:rsidP="004C7AA0">
      <w:pPr>
        <w:spacing w:after="0" w:line="240" w:lineRule="auto"/>
        <w:contextualSpacing/>
      </w:pPr>
    </w:p>
    <w:sectPr w:rsidR="00262CBA" w:rsidRPr="004C7AA0" w:rsidSect="00262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1C3"/>
    <w:multiLevelType w:val="multilevel"/>
    <w:tmpl w:val="963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7AA0"/>
    <w:rsid w:val="00262CBA"/>
    <w:rsid w:val="004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A"/>
  </w:style>
  <w:style w:type="paragraph" w:styleId="2">
    <w:name w:val="heading 2"/>
    <w:basedOn w:val="a"/>
    <w:link w:val="20"/>
    <w:uiPriority w:val="9"/>
    <w:qFormat/>
    <w:rsid w:val="004C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4C7A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A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C7AA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C7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602-iv" TargetMode="External"/><Relationship Id="rId13" Type="http://schemas.openxmlformats.org/officeDocument/2006/relationships/hyperlink" Target="http://zakon4.rada.gov.ua/laws/show/806/2014/print1390327040845824" TargetMode="External"/><Relationship Id="rId18" Type="http://schemas.openxmlformats.org/officeDocument/2006/relationships/hyperlink" Target="http://www.kmu.gov.ua/control/uk/cardnpd?docid=248748857" TargetMode="External"/><Relationship Id="rId26" Type="http://schemas.openxmlformats.org/officeDocument/2006/relationships/hyperlink" Target="http://osvita.ua/legislation/pozashk_osv/43521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2137-12" TargetMode="External"/><Relationship Id="rId34" Type="http://schemas.openxmlformats.org/officeDocument/2006/relationships/hyperlink" Target="http://osvita.ua/legislation/pozashk_osv/45995/" TargetMode="External"/><Relationship Id="rId7" Type="http://schemas.openxmlformats.org/officeDocument/2006/relationships/hyperlink" Target="http://zakon2.rada.gov.ua/laws/show/315-19" TargetMode="External"/><Relationship Id="rId12" Type="http://schemas.openxmlformats.org/officeDocument/2006/relationships/hyperlink" Target="http://zakon2.rada.gov.ua/laws/show/871/2014/print1386600936775911" TargetMode="External"/><Relationship Id="rId17" Type="http://schemas.openxmlformats.org/officeDocument/2006/relationships/hyperlink" Target="http://zakon5.rada.gov.ua/laws/show/948/2002" TargetMode="External"/><Relationship Id="rId25" Type="http://schemas.openxmlformats.org/officeDocument/2006/relationships/hyperlink" Target="http://osvita.ua/legislation/pozashk_osv/47457/" TargetMode="External"/><Relationship Id="rId33" Type="http://schemas.openxmlformats.org/officeDocument/2006/relationships/hyperlink" Target="http://osvita.ua/legislation/other/46818/" TargetMode="External"/><Relationship Id="rId38" Type="http://schemas.openxmlformats.org/officeDocument/2006/relationships/hyperlink" Target="http://www.ts.lica.com.ua/b_text.php?type=3&amp;id=11231&amp;base=7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212/2012" TargetMode="External"/><Relationship Id="rId20" Type="http://schemas.openxmlformats.org/officeDocument/2006/relationships/hyperlink" Target="http://zakon5.rada.gov.ua/laws/show/2067-12" TargetMode="External"/><Relationship Id="rId29" Type="http://schemas.openxmlformats.org/officeDocument/2006/relationships/hyperlink" Target="http://school111.edu.kh.ua/Files/downloadcenter/konczepcziya-n-p-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317-19" TargetMode="External"/><Relationship Id="rId11" Type="http://schemas.openxmlformats.org/officeDocument/2006/relationships/hyperlink" Target="http://zakon2.rada.gov.ua/laws/show/872/2014/print1386600936775911" TargetMode="External"/><Relationship Id="rId24" Type="http://schemas.openxmlformats.org/officeDocument/2006/relationships/hyperlink" Target="http://osvita.ua/legislation/Ser_osv/47154/" TargetMode="External"/><Relationship Id="rId32" Type="http://schemas.openxmlformats.org/officeDocument/2006/relationships/hyperlink" Target="http://osvita.ua/legislation/Ser_osv/47946/" TargetMode="External"/><Relationship Id="rId37" Type="http://schemas.openxmlformats.org/officeDocument/2006/relationships/hyperlink" Target="http://old.mon.gov.ua/files/normative/files/0newssj/07/31/530.do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2.rada.gov.ua/laws/show/314-19" TargetMode="External"/><Relationship Id="rId15" Type="http://schemas.openxmlformats.org/officeDocument/2006/relationships/hyperlink" Target="http://zakon2.rada.gov.ua/laws/show/272/2009" TargetMode="External"/><Relationship Id="rId23" Type="http://schemas.openxmlformats.org/officeDocument/2006/relationships/hyperlink" Target="http://moskovskiy-ruo.edu.kh.ua/Files/downloadcenter/75%20%D1%80%D1%96%D1%87%D0%BD%D0%B8%D1%86%D1%8F%20%D0%91%D0%B0%D0%B1%D0%B8%D0%BD%20%D1%8F%D1%80%20nmo-312.doc" TargetMode="External"/><Relationship Id="rId28" Type="http://schemas.openxmlformats.org/officeDocument/2006/relationships/hyperlink" Target="http://school111.edu.kh.ua/Files/downloads/439.doc" TargetMode="External"/><Relationship Id="rId36" Type="http://schemas.openxmlformats.org/officeDocument/2006/relationships/hyperlink" Target="http://osvita.ua/legislation/Ser_osv/42453/" TargetMode="External"/><Relationship Id="rId10" Type="http://schemas.openxmlformats.org/officeDocument/2006/relationships/hyperlink" Target="http://zakon4.rada.gov.ua/laws/show/334/2015" TargetMode="External"/><Relationship Id="rId19" Type="http://schemas.openxmlformats.org/officeDocument/2006/relationships/hyperlink" Target="http://zakon3.rada.gov.ua/laws/show/1494-2009-%D1%80" TargetMode="External"/><Relationship Id="rId31" Type="http://schemas.openxmlformats.org/officeDocument/2006/relationships/hyperlink" Target="http://moskovskiy-ruo.edu.kh.ua/Files/downloadcenter/1_9-66%20%D0%B2%D1%88%D0%B0%D0%BD%D1%83%D0%B2%D0%B0%D0%BD%D0%BD%D1%8F%20%D0%BD%D0%B5%D0%B1%D0%B5%D1%81%D0%BD%D0%B0%20%D1%81%D0%BE%D1%82%D0%BD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ident.gov.ua/documents/5802015-19494" TargetMode="External"/><Relationship Id="rId14" Type="http://schemas.openxmlformats.org/officeDocument/2006/relationships/hyperlink" Target="http://zakon4.rada.gov.ua/laws/show/744/2014/print1390327040845824" TargetMode="External"/><Relationship Id="rId22" Type="http://schemas.openxmlformats.org/officeDocument/2006/relationships/hyperlink" Target="http://moskovskiy-ruo.edu.kh.ua/Files/downloadcenter/25%20%D1%80%D1%96%D1%87%D0%BD%D0%B8%D1%86%D1%8F%20%D0%BD%D0%B5%D0%B7%D0%B0%D0%BB%D0%B5%D0%B6%D0%BD%D0%BE%D1%81%D1%82%D1%96.docx" TargetMode="External"/><Relationship Id="rId27" Type="http://schemas.openxmlformats.org/officeDocument/2006/relationships/hyperlink" Target="http://osvita.ua/legislation/Ser_osv/24565/" TargetMode="External"/><Relationship Id="rId30" Type="http://schemas.openxmlformats.org/officeDocument/2006/relationships/hyperlink" Target="http://school111.edu.kh.ua/Files/downloadcenter/nmo-1232-2014.doc" TargetMode="External"/><Relationship Id="rId35" Type="http://schemas.openxmlformats.org/officeDocument/2006/relationships/hyperlink" Target="http://school111.edu.kh.ua/Files/downloadcenter/1_9-614-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5405</Words>
  <Characters>3082</Characters>
  <Application>Microsoft Office Word</Application>
  <DocSecurity>0</DocSecurity>
  <Lines>25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БАСЬКА</dc:creator>
  <cp:keywords/>
  <dc:description/>
  <cp:lastModifiedBy>БАСЬКА</cp:lastModifiedBy>
  <cp:revision>2</cp:revision>
  <dcterms:created xsi:type="dcterms:W3CDTF">2016-04-07T04:34:00Z</dcterms:created>
  <dcterms:modified xsi:type="dcterms:W3CDTF">2016-04-07T04:38:00Z</dcterms:modified>
</cp:coreProperties>
</file>