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20" w:rsidRPr="00F27588" w:rsidRDefault="00F21A20" w:rsidP="00F21A2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21A20" w:rsidRPr="00F27588" w:rsidRDefault="00F21A20" w:rsidP="00F21A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21A20" w:rsidRPr="00F27588" w:rsidRDefault="00F21A20" w:rsidP="00F21A2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21A20" w:rsidRDefault="00F21A20" w:rsidP="00F21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1A20" w:rsidRDefault="00F21A20" w:rsidP="00F21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21A20" w:rsidRDefault="00F21A20" w:rsidP="00F21A2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3A2C3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10.2018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 xml:space="preserve">№ </w:t>
      </w:r>
      <w:r w:rsidR="008C6F46">
        <w:rPr>
          <w:rFonts w:ascii="Times New Roman" w:hAnsi="Times New Roman"/>
          <w:sz w:val="28"/>
          <w:szCs w:val="28"/>
          <w:lang w:val="uk-UA"/>
        </w:rPr>
        <w:t>164</w:t>
      </w:r>
    </w:p>
    <w:p w:rsidR="00F21A20" w:rsidRDefault="00F21A20" w:rsidP="00F21A20">
      <w:pPr>
        <w:rPr>
          <w:rFonts w:ascii="Times New Roman" w:hAnsi="Times New Roman"/>
          <w:sz w:val="28"/>
          <w:szCs w:val="28"/>
          <w:lang w:val="uk-UA"/>
        </w:rPr>
      </w:pPr>
    </w:p>
    <w:p w:rsidR="00C5201C" w:rsidRDefault="00C5201C" w:rsidP="00C52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запобігання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дитячому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01C" w:rsidRDefault="00C5201C" w:rsidP="00C520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травматизму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01C" w:rsidRDefault="00C5201C" w:rsidP="00C52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01C" w:rsidRDefault="00C5201C" w:rsidP="00C52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66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</w:t>
      </w:r>
      <w:r w:rsidRPr="00B87661">
        <w:rPr>
          <w:rFonts w:ascii="Times New Roman" w:hAnsi="Times New Roman" w:cs="Times New Roman"/>
          <w:sz w:val="28"/>
          <w:szCs w:val="28"/>
          <w:lang w:val="uk-UA"/>
        </w:rPr>
        <w:br/>
        <w:t>від 01.08.2001 № 563, зареєстрованого у Міністерстві юстиції України 20.11.2011 за  № 969/6160 (зі змінами), Порядку розслідування та обліку нещасних випадків невиробничого характеру, затвердженого постановою Кабінету Міністрів України  від 22.03.2001 № 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зареєстрованого у Міністерстві юстиції України 28.12.2001 за № 1093/6284 (зі змінами), листа Міністерства освіти і науки України від</w:t>
      </w:r>
      <w:r w:rsidRPr="00B87661">
        <w:rPr>
          <w:rFonts w:ascii="Times New Roman" w:hAnsi="Times New Roman" w:cs="Times New Roman"/>
          <w:sz w:val="28"/>
          <w:szCs w:val="28"/>
        </w:rPr>
        <w:t> </w:t>
      </w:r>
      <w:r w:rsidRPr="00B87661">
        <w:rPr>
          <w:rFonts w:ascii="Times New Roman" w:hAnsi="Times New Roman" w:cs="Times New Roman"/>
          <w:sz w:val="28"/>
          <w:szCs w:val="28"/>
          <w:lang w:val="uk-UA"/>
        </w:rPr>
        <w:t>26.05.2014</w:t>
      </w:r>
      <w:r w:rsidRPr="00B87661">
        <w:rPr>
          <w:rFonts w:ascii="Times New Roman" w:hAnsi="Times New Roman" w:cs="Times New Roman"/>
          <w:sz w:val="28"/>
          <w:szCs w:val="28"/>
        </w:rPr>
        <w:t> </w:t>
      </w:r>
      <w:r w:rsidRPr="00B87661">
        <w:rPr>
          <w:rFonts w:ascii="Times New Roman" w:hAnsi="Times New Roman" w:cs="Times New Roman"/>
          <w:sz w:val="28"/>
          <w:szCs w:val="28"/>
          <w:lang w:val="uk-UA"/>
        </w:rPr>
        <w:t xml:space="preserve">№1/9-266 </w:t>
      </w:r>
    </w:p>
    <w:p w:rsidR="00C5201C" w:rsidRDefault="00C5201C" w:rsidP="00C52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01C" w:rsidRDefault="00C5201C" w:rsidP="00C52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C5201C" w:rsidRDefault="00C5201C" w:rsidP="00C5201C">
      <w:pPr>
        <w:pStyle w:val="a5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О.В.:</w:t>
      </w:r>
    </w:p>
    <w:p w:rsidR="00C5201C" w:rsidRDefault="00C5201C" w:rsidP="00C52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загальношкільних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201C" w:rsidRDefault="00C5201C" w:rsidP="00C5201C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C5201C" w:rsidRDefault="00C5201C" w:rsidP="00C52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201C" w:rsidRDefault="00C5201C" w:rsidP="00C520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C5201C" w:rsidRDefault="00C5201C" w:rsidP="00C52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Проконтролювати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травматизму по уходу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201C" w:rsidRDefault="00C5201C" w:rsidP="00C5201C">
      <w:pPr>
        <w:spacing w:after="0" w:line="360" w:lineRule="auto"/>
        <w:ind w:left="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C5201C" w:rsidRDefault="00C5201C" w:rsidP="00C52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Довести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201C" w:rsidRDefault="00C5201C" w:rsidP="00C5201C">
      <w:pPr>
        <w:pStyle w:val="a5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початку канікул </w:t>
      </w:r>
    </w:p>
    <w:p w:rsidR="00C5201C" w:rsidRDefault="00C5201C" w:rsidP="00C5201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Повідомляти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 телефонами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телефоном: 705-03-14 та письмово, не порушуючи встановлені терміни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випадки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травматизму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201C" w:rsidRDefault="00C5201C" w:rsidP="00C5201C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C5201C" w:rsidRDefault="00C5201C" w:rsidP="00C52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5201C" w:rsidRDefault="00C5201C" w:rsidP="00C52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2.1.Забезпечити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201C" w:rsidRDefault="00C5201C" w:rsidP="00C5201C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C5201C" w:rsidRDefault="00C5201C" w:rsidP="00C52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proofErr w:type="gramStart"/>
      <w:r>
        <w:rPr>
          <w:rFonts w:ascii="Times New Roman" w:hAnsi="Times New Roman" w:cs="Times New Roman"/>
          <w:sz w:val="28"/>
          <w:szCs w:val="28"/>
        </w:rPr>
        <w:t>`я</w:t>
      </w:r>
      <w:proofErr w:type="gramEnd"/>
      <w:r>
        <w:rPr>
          <w:rFonts w:ascii="Times New Roman" w:hAnsi="Times New Roman" w:cs="Times New Roman"/>
          <w:sz w:val="28"/>
          <w:szCs w:val="28"/>
        </w:rPr>
        <w:t>снювальну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201C" w:rsidRDefault="00C5201C" w:rsidP="00C5201C">
      <w:pPr>
        <w:spacing w:after="0" w:line="360" w:lineRule="auto"/>
        <w:ind w:left="948" w:firstLine="535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C5201C" w:rsidRDefault="00C5201C" w:rsidP="00C52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Забезпечити неухильне виконання законів України «Про дорожній рух», «Про пожежну безпеку», «Про забезпечення санітарного та епідемічного благополуччя населення» в частині проведення відповідної роботи з питань запобігання  дитячому травматизму.</w:t>
      </w:r>
    </w:p>
    <w:p w:rsidR="00C5201C" w:rsidRDefault="00C5201C" w:rsidP="00C5201C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C5201C" w:rsidRDefault="00C5201C" w:rsidP="00C52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201C" w:rsidRDefault="00C5201C" w:rsidP="00C5201C">
      <w:pPr>
        <w:spacing w:after="0" w:line="360" w:lineRule="auto"/>
        <w:ind w:left="948" w:firstLine="535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C5201C" w:rsidRPr="00B87661" w:rsidRDefault="00C5201C" w:rsidP="00C52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8766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87661">
        <w:rPr>
          <w:rFonts w:ascii="Times New Roman" w:hAnsi="Times New Roman" w:cs="Times New Roman"/>
          <w:sz w:val="28"/>
          <w:szCs w:val="28"/>
          <w:lang w:val="uk-UA"/>
        </w:rPr>
        <w:t xml:space="preserve">. При організації екскурсій, подорожей дотримуватися вимог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</w:t>
      </w:r>
      <w:r w:rsidRPr="00B87661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 від</w:t>
      </w:r>
      <w:r w:rsidRPr="00B876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661">
        <w:rPr>
          <w:rFonts w:ascii="Times New Roman" w:hAnsi="Times New Roman" w:cs="Times New Roman"/>
          <w:sz w:val="28"/>
          <w:szCs w:val="28"/>
          <w:lang w:val="uk-UA"/>
        </w:rPr>
        <w:t>02.10.2014</w:t>
      </w:r>
      <w:r w:rsidRPr="00B87661">
        <w:rPr>
          <w:rFonts w:ascii="Times New Roman" w:hAnsi="Times New Roman" w:cs="Times New Roman"/>
          <w:sz w:val="28"/>
          <w:szCs w:val="28"/>
        </w:rPr>
        <w:t> </w:t>
      </w:r>
      <w:r w:rsidRPr="00B87661">
        <w:rPr>
          <w:rFonts w:ascii="Times New Roman" w:hAnsi="Times New Roman" w:cs="Times New Roman"/>
          <w:sz w:val="28"/>
          <w:szCs w:val="28"/>
          <w:lang w:val="uk-UA"/>
        </w:rPr>
        <w:t>№ 1124, зареєстрованого в Міністерстві юстиції України від 27.10.2014 за № 1341/26118.</w:t>
      </w:r>
    </w:p>
    <w:p w:rsidR="00C5201C" w:rsidRDefault="00C5201C" w:rsidP="00C520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C5201C" w:rsidRDefault="00C5201C" w:rsidP="00C52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Довести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201C" w:rsidRDefault="00C5201C" w:rsidP="00C520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C5201C" w:rsidRDefault="00C5201C" w:rsidP="00C52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C5201C" w:rsidRDefault="00C5201C" w:rsidP="00C5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C5201C" w:rsidRDefault="00C5201C" w:rsidP="00C5201C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О.В.</w:t>
      </w:r>
    </w:p>
    <w:p w:rsidR="00C5201C" w:rsidRDefault="00C5201C" w:rsidP="00C520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 ознайомлені: 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2113"/>
        <w:gridCol w:w="2451"/>
        <w:gridCol w:w="2254"/>
      </w:tblGrid>
      <w:tr w:rsidR="00C5201C" w:rsidRPr="00AD3548" w:rsidTr="00ED5C2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</w:tr>
      <w:tr w:rsidR="00C5201C" w:rsidRPr="00AD3548" w:rsidTr="00ED5C2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Абальмас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AD3548" w:rsidRDefault="00C5201C" w:rsidP="0049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Ложка О.Ф.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01C" w:rsidRPr="00AD3548" w:rsidTr="00ED5C2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1C" w:rsidRPr="006772D6" w:rsidRDefault="00C5201C" w:rsidP="00ED5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Т.Г.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B87661" w:rsidRDefault="00C5201C" w:rsidP="0049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Ніколаєнко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01C" w:rsidRPr="00AD3548" w:rsidTr="00ED5C2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AD3548" w:rsidRDefault="00C5201C" w:rsidP="00ED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ілоєдова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AD3548" w:rsidRDefault="00C5201C" w:rsidP="0049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Неонета</w:t>
            </w:r>
            <w:proofErr w:type="spellEnd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01C" w:rsidRPr="00AD3548" w:rsidTr="00ED5C2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B87661" w:rsidRDefault="00C5201C" w:rsidP="00ED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О.Б.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AD3548" w:rsidRDefault="00C5201C" w:rsidP="0049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Ободець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01C" w:rsidRPr="00AD3548" w:rsidTr="00ED5C2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AD3548" w:rsidRDefault="00C5201C" w:rsidP="00ED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Ганеча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AD3548" w:rsidRDefault="00C5201C" w:rsidP="0049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01C" w:rsidRPr="00AD3548" w:rsidTr="00ED5C2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AD3548" w:rsidRDefault="00C5201C" w:rsidP="00ED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Головченко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AD3548" w:rsidRDefault="00C5201C" w:rsidP="0049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01C" w:rsidRPr="00AD3548" w:rsidTr="00ED5C2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AD3548" w:rsidRDefault="00C5201C" w:rsidP="00ED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AD3548" w:rsidRDefault="00C5201C" w:rsidP="0049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Скорнякова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01C" w:rsidRPr="00AD3548" w:rsidTr="00ED5C2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3E0584" w:rsidRDefault="00C5201C" w:rsidP="00ED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Долганюк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AD3548" w:rsidRDefault="00C5201C" w:rsidP="00ED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Терещенко Н.І.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01C" w:rsidRPr="00AD3548" w:rsidTr="00ED5C2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AD3548" w:rsidRDefault="00C5201C" w:rsidP="00ED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Зубрилова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AD3548" w:rsidRDefault="00C5201C" w:rsidP="00ED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01C" w:rsidRPr="00AD3548" w:rsidTr="00ED5C2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AD3548" w:rsidRDefault="00C5201C" w:rsidP="00ED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Іванова Н.В.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AD3548" w:rsidRDefault="00C5201C" w:rsidP="00ED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Ускова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01C" w:rsidRPr="00AD3548" w:rsidTr="00ED5C2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AD3548" w:rsidRDefault="00C5201C" w:rsidP="009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AD3548" w:rsidRDefault="00C5201C" w:rsidP="00ED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О.Д.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01C" w:rsidRPr="00AD3548" w:rsidTr="00ED5C2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3E0584" w:rsidRDefault="00C5201C" w:rsidP="0093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Круподер</w:t>
            </w:r>
            <w:proofErr w:type="spellEnd"/>
            <w:proofErr w:type="gram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3E0584" w:rsidRDefault="00C5201C" w:rsidP="00ED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Халєєва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01C" w:rsidRPr="00AD3548" w:rsidTr="00ED5C2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3E0584" w:rsidRDefault="00C5201C" w:rsidP="00ED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01C" w:rsidRPr="00AD3548" w:rsidRDefault="00C5201C" w:rsidP="00ED5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Філімонова</w:t>
            </w:r>
            <w:proofErr w:type="spellEnd"/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1C" w:rsidRPr="00AD3548" w:rsidRDefault="00C5201C" w:rsidP="00ED5C2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74D2" w:rsidRDefault="004E74D2" w:rsidP="00C5201C">
      <w:pPr>
        <w:spacing w:after="0" w:line="240" w:lineRule="auto"/>
      </w:pPr>
    </w:p>
    <w:sectPr w:rsidR="004E74D2" w:rsidSect="00DD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F21A20"/>
    <w:rsid w:val="004E74D2"/>
    <w:rsid w:val="008C6F46"/>
    <w:rsid w:val="00A30DDA"/>
    <w:rsid w:val="00B86473"/>
    <w:rsid w:val="00C5201C"/>
    <w:rsid w:val="00DD3C7A"/>
    <w:rsid w:val="00F2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2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semiHidden/>
    <w:unhideWhenUsed/>
    <w:rsid w:val="00C520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semiHidden/>
    <w:rsid w:val="00C5201C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2018-10-29T09:30:00Z</cp:lastPrinted>
  <dcterms:created xsi:type="dcterms:W3CDTF">2018-10-19T13:40:00Z</dcterms:created>
  <dcterms:modified xsi:type="dcterms:W3CDTF">2018-10-29T10:33:00Z</dcterms:modified>
</cp:coreProperties>
</file>