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A8" w:rsidRDefault="000958A8" w:rsidP="000958A8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0958A8" w:rsidRDefault="000958A8" w:rsidP="000958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958A8" w:rsidRDefault="000958A8" w:rsidP="000958A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958A8" w:rsidRDefault="000958A8" w:rsidP="000958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58A8" w:rsidRDefault="000958A8" w:rsidP="000958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0958A8" w:rsidRDefault="000958A8" w:rsidP="000958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22.03.2018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53</w:t>
      </w:r>
    </w:p>
    <w:p w:rsidR="000958A8" w:rsidRDefault="000958A8" w:rsidP="000958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8A8" w:rsidRDefault="000958A8" w:rsidP="000958A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Про запобігання дитячому </w:t>
      </w:r>
    </w:p>
    <w:p w:rsidR="000958A8" w:rsidRDefault="000958A8" w:rsidP="000958A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травматизму серед учнів та вихованців</w:t>
      </w:r>
    </w:p>
    <w:p w:rsidR="000958A8" w:rsidRDefault="000958A8" w:rsidP="000958A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під час проведення весняних шкільних </w:t>
      </w:r>
    </w:p>
    <w:p w:rsidR="000958A8" w:rsidRDefault="000958A8" w:rsidP="000958A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канікул 2017/2018 навчального року </w:t>
      </w:r>
    </w:p>
    <w:p w:rsidR="000958A8" w:rsidRDefault="000958A8" w:rsidP="000958A8">
      <w:pPr>
        <w:spacing w:after="0" w:line="360" w:lineRule="auto"/>
        <w:ind w:right="-202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0958A8" w:rsidRDefault="000958A8" w:rsidP="000958A8">
      <w:pPr>
        <w:spacing w:line="360" w:lineRule="auto"/>
        <w:ind w:right="38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зареєстрованим у Міністерстві юстиції України 28.12.2001 за № 1093/6284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 563, зареєстрованим у Міністерстві юстиції України 20.11.2001 за № 969/6160 (із змінами),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з метою запобігання дитячому травматизму під час проведення весняних шкільних канікул  2017/2018 навчального року</w:t>
      </w:r>
    </w:p>
    <w:p w:rsidR="000958A8" w:rsidRDefault="000958A8" w:rsidP="00095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58A8" w:rsidRDefault="000958A8" w:rsidP="00095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0958A8" w:rsidRDefault="000958A8" w:rsidP="000958A8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Заступникам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 та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О.В..:</w:t>
      </w:r>
    </w:p>
    <w:p w:rsidR="000958A8" w:rsidRDefault="000958A8" w:rsidP="000958A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загальношкільних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екскурсій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8A8" w:rsidRDefault="000958A8" w:rsidP="00095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весняних канікул 2017/2018 н. р.</w:t>
      </w:r>
    </w:p>
    <w:p w:rsidR="000958A8" w:rsidRDefault="000958A8" w:rsidP="00095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Забезпечити неухильне виконання законів України «Про дорожній рух», «Про пожежну безпеку», «Про забезпечення санітарного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епідеміологічного благополуччя населення» в частині проведення відповідної роботи з питань запобігання  дитячому травматизму.</w:t>
      </w:r>
    </w:p>
    <w:p w:rsidR="000958A8" w:rsidRDefault="000958A8" w:rsidP="000958A8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Упродовж весняних канікул 2017/2018 н. р.</w:t>
      </w:r>
    </w:p>
    <w:p w:rsidR="000958A8" w:rsidRDefault="000958A8" w:rsidP="00095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інструктажів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8A8" w:rsidRDefault="000958A8" w:rsidP="000958A8">
      <w:pPr>
        <w:spacing w:after="0"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0958A8" w:rsidRDefault="000958A8" w:rsidP="00095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8A8" w:rsidRDefault="000958A8" w:rsidP="000958A8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0958A8" w:rsidRDefault="000958A8" w:rsidP="000958A8">
      <w:pPr>
        <w:spacing w:after="0" w:line="360" w:lineRule="auto"/>
        <w:ind w:left="948" w:hanging="9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2.Класним керівникам та вихователям:</w:t>
      </w:r>
    </w:p>
    <w:p w:rsidR="000958A8" w:rsidRPr="00140508" w:rsidRDefault="000958A8" w:rsidP="00095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</w:t>
      </w:r>
      <w:r w:rsidRPr="00140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0508">
        <w:rPr>
          <w:rFonts w:ascii="Times New Roman" w:hAnsi="Times New Roman" w:cs="Times New Roman"/>
          <w:sz w:val="28"/>
          <w:szCs w:val="28"/>
          <w:lang w:val="uk-UA"/>
        </w:rPr>
        <w:t>При організації екскурсій, туристичних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 № 1341/26118.</w:t>
      </w:r>
    </w:p>
    <w:p w:rsidR="000958A8" w:rsidRDefault="000958A8" w:rsidP="00095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весняних канікул 2017/2018 н. р.</w:t>
      </w:r>
    </w:p>
    <w:p w:rsidR="000958A8" w:rsidRDefault="000958A8" w:rsidP="00095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Довести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8A8" w:rsidRDefault="000958A8" w:rsidP="000958A8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0958A8" w:rsidRDefault="000958A8" w:rsidP="000958A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Про всі випадки дитячого травматизму з учнями та вихованцями негайно повідомляти в школу за телефонами 365-30-59 .</w:t>
      </w:r>
    </w:p>
    <w:p w:rsidR="000958A8" w:rsidRDefault="000958A8" w:rsidP="000958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весняних канікул 2017/2018 н. р.</w:t>
      </w:r>
    </w:p>
    <w:p w:rsidR="000958A8" w:rsidRDefault="000958A8" w:rsidP="00095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2.4. Активізувати роботу з батьками з метою запобігання всім видам дитячого травматизму під час літніх шкільних канікул.</w:t>
      </w:r>
    </w:p>
    <w:p w:rsidR="000958A8" w:rsidRDefault="000958A8" w:rsidP="000958A8">
      <w:pPr>
        <w:tabs>
          <w:tab w:val="left" w:pos="6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Упродовж весняних канікул 2017/2018 н. р.</w:t>
      </w:r>
    </w:p>
    <w:p w:rsidR="000958A8" w:rsidRDefault="000958A8" w:rsidP="00095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0958A8" w:rsidRDefault="000958A8" w:rsidP="000958A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0958A8" w:rsidRDefault="000958A8" w:rsidP="000958A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О.В.</w:t>
      </w:r>
    </w:p>
    <w:p w:rsidR="000958A8" w:rsidRDefault="000958A8" w:rsidP="000958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8A8" w:rsidRDefault="000958A8" w:rsidP="000958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22.03.2018 № 53 ознайомлені: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07"/>
        <w:gridCol w:w="2453"/>
        <w:gridCol w:w="2238"/>
      </w:tblGrid>
      <w:tr w:rsidR="000958A8" w:rsidRPr="00A81B3F" w:rsidTr="00895B0F">
        <w:tc>
          <w:tcPr>
            <w:tcW w:w="2552" w:type="dxa"/>
          </w:tcPr>
          <w:p w:rsidR="000958A8" w:rsidRPr="00A81B3F" w:rsidRDefault="000958A8" w:rsidP="00895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453" w:type="dxa"/>
          </w:tcPr>
          <w:p w:rsidR="000958A8" w:rsidRPr="00A81B3F" w:rsidRDefault="000958A8" w:rsidP="00895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0958A8" w:rsidRPr="00A81B3F" w:rsidTr="00895B0F">
        <w:tc>
          <w:tcPr>
            <w:tcW w:w="2552" w:type="dxa"/>
          </w:tcPr>
          <w:p w:rsidR="000958A8" w:rsidRPr="00FA7455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Абальмас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Pr="00FA7455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Ложка О.Ф.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Pr="00A81B3F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ілоєдова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Pr="001E0626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Pr="00A81B3F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А.І.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Т.Г.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Ободець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Pr="00A81B3F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Ганеча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Pr="00A81B3F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З.Т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Pr="00A81B3F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Pr="00A81B3F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Pr="00FA7455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Pr="001E0626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Pr="00FA7455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Долганюк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Pr="00A81B3F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Pr="00A81B3F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Pr="005307BA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Злобіна О.П.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Pr="001E0626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Н.В.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Pr="005307BA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Колупаєва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Pr="00A81B3F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Pr="00A81B3F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Pr="005307BA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Pr="00A81B3F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8A8" w:rsidRPr="00A81B3F" w:rsidTr="00895B0F">
        <w:tc>
          <w:tcPr>
            <w:tcW w:w="2552" w:type="dxa"/>
            <w:vAlign w:val="center"/>
          </w:tcPr>
          <w:p w:rsidR="000958A8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107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958A8" w:rsidRPr="00A81B3F" w:rsidRDefault="000958A8" w:rsidP="00895B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Харченко О.Д.</w:t>
            </w:r>
          </w:p>
        </w:tc>
        <w:tc>
          <w:tcPr>
            <w:tcW w:w="2238" w:type="dxa"/>
          </w:tcPr>
          <w:p w:rsidR="000958A8" w:rsidRPr="00A81B3F" w:rsidRDefault="000958A8" w:rsidP="00895B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8A8" w:rsidRDefault="000958A8" w:rsidP="000958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58A8" w:rsidRDefault="000958A8" w:rsidP="000958A8">
      <w:pPr>
        <w:rPr>
          <w:rFonts w:ascii="Times New Roman" w:hAnsi="Times New Roman" w:cs="Times New Roman"/>
        </w:rPr>
      </w:pPr>
    </w:p>
    <w:p w:rsidR="000958A8" w:rsidRDefault="000958A8" w:rsidP="000958A8"/>
    <w:p w:rsidR="000958A8" w:rsidRDefault="000958A8" w:rsidP="000958A8"/>
    <w:p w:rsidR="000958A8" w:rsidRDefault="000958A8" w:rsidP="000958A8"/>
    <w:p w:rsidR="002E5A33" w:rsidRDefault="002E5A33"/>
    <w:sectPr w:rsidR="002E5A33" w:rsidSect="00140508">
      <w:headerReference w:type="default" r:id="rId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236"/>
      <w:docPartObj>
        <w:docPartGallery w:val="Page Numbers (Top of Page)"/>
        <w:docPartUnique/>
      </w:docPartObj>
    </w:sdtPr>
    <w:sdtEndPr/>
    <w:sdtContent>
      <w:p w:rsidR="00140508" w:rsidRDefault="002E5A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8A8">
          <w:rPr>
            <w:noProof/>
          </w:rPr>
          <w:t>3</w:t>
        </w:r>
        <w:r>
          <w:fldChar w:fldCharType="end"/>
        </w:r>
      </w:p>
    </w:sdtContent>
  </w:sdt>
  <w:p w:rsidR="00140508" w:rsidRDefault="002E5A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8A8"/>
    <w:rsid w:val="000958A8"/>
    <w:rsid w:val="002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958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0958A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09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8A8"/>
  </w:style>
  <w:style w:type="paragraph" w:styleId="a7">
    <w:name w:val="Balloon Text"/>
    <w:basedOn w:val="a"/>
    <w:link w:val="a8"/>
    <w:uiPriority w:val="99"/>
    <w:semiHidden/>
    <w:unhideWhenUsed/>
    <w:rsid w:val="0009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2018-03-22T08:47:00Z</cp:lastPrinted>
  <dcterms:created xsi:type="dcterms:W3CDTF">2018-03-22T08:41:00Z</dcterms:created>
  <dcterms:modified xsi:type="dcterms:W3CDTF">2018-03-22T08:47:00Z</dcterms:modified>
</cp:coreProperties>
</file>