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D763C" w:rsidRPr="00F27588" w:rsidRDefault="00665F89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9D763C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9D763C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9D763C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9D763C" w:rsidRPr="00F27588" w:rsidRDefault="009D763C" w:rsidP="009D76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D763C" w:rsidRDefault="008B7E02" w:rsidP="009D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0D2A86">
        <w:rPr>
          <w:rFonts w:ascii="Times New Roman" w:hAnsi="Times New Roman"/>
          <w:sz w:val="28"/>
          <w:szCs w:val="28"/>
          <w:lang w:val="uk-UA"/>
        </w:rPr>
        <w:t>01.20</w:t>
      </w:r>
      <w:r w:rsidR="00F66EA1">
        <w:rPr>
          <w:rFonts w:ascii="Times New Roman" w:hAnsi="Times New Roman"/>
          <w:sz w:val="28"/>
          <w:szCs w:val="28"/>
          <w:lang w:val="uk-UA"/>
        </w:rPr>
        <w:t>20</w:t>
      </w:r>
      <w:r w:rsidR="009D763C"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D76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D763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9D763C" w:rsidRDefault="009D763C" w:rsidP="009D763C">
      <w:pPr>
        <w:rPr>
          <w:lang w:val="uk-UA"/>
        </w:rPr>
      </w:pPr>
    </w:p>
    <w:p w:rsidR="009D763C" w:rsidRPr="0076181F" w:rsidRDefault="009D763C" w:rsidP="009D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  для технічного</w:t>
      </w:r>
    </w:p>
    <w:p w:rsidR="009D763C" w:rsidRDefault="009D763C" w:rsidP="009D7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:rsidR="009D763C" w:rsidRDefault="009D763C" w:rsidP="009D763C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9D763C" w:rsidRPr="0076181F" w:rsidTr="001A061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63C" w:rsidRPr="006D74C5" w:rsidRDefault="009D763C" w:rsidP="001A0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:rsidR="009D763C" w:rsidRPr="0006316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Pr="00453759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Pr="00511F6A" w:rsidRDefault="00746B9A" w:rsidP="009D76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Холодняк В.В.</w:t>
      </w:r>
      <w:r w:rsidR="009D763C"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63C"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9D76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15D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інженер з охорони праці;</w:t>
      </w:r>
    </w:p>
    <w:p w:rsidR="006024F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Хантіль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6024F3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:rsidR="009D763C" w:rsidRPr="00511F6A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2.1.Проводити огляд будівель та споруд два рази на рік.</w:t>
      </w:r>
    </w:p>
    <w:p w:rsidR="009D763C" w:rsidRPr="0000615D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5B127E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B127E">
        <w:rPr>
          <w:rFonts w:ascii="Times New Roman" w:hAnsi="Times New Roman" w:cs="Times New Roman"/>
          <w:b/>
          <w:sz w:val="28"/>
          <w:szCs w:val="28"/>
        </w:rPr>
        <w:t>иректор школи</w:t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="00746B9A"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46B9A" w:rsidRPr="005B127E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9D763C" w:rsidRPr="005B127E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</w:t>
      </w:r>
      <w:r w:rsidR="00F347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07BFA">
        <w:rPr>
          <w:rFonts w:ascii="Times New Roman" w:hAnsi="Times New Roman" w:cs="Times New Roman"/>
          <w:sz w:val="28"/>
          <w:szCs w:val="28"/>
          <w:lang w:val="uk-UA"/>
        </w:rPr>
        <w:t>02.01.20</w:t>
      </w:r>
      <w:r w:rsidR="00F66EA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2045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>директора з НВР</w:t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Т.ЛИТВИЩЕНКО</w:t>
      </w:r>
    </w:p>
    <w:p w:rsidR="009D763C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DC0A47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Л.ХАНТІЛЬ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 з охорони праці                              </w:t>
      </w:r>
      <w:r w:rsidR="006B59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О.ЛОЖКА</w:t>
      </w:r>
    </w:p>
    <w:p w:rsidR="009D763C" w:rsidRDefault="006B5914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О.ЗУБРИЛОВА</w:t>
      </w:r>
    </w:p>
    <w:p w:rsidR="009D763C" w:rsidRPr="00746B9A" w:rsidRDefault="006B5914" w:rsidP="009D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</w:t>
      </w:r>
      <w:r w:rsidRPr="00746B9A">
        <w:rPr>
          <w:rFonts w:ascii="Times New Roman" w:hAnsi="Times New Roman" w:cs="Times New Roman"/>
          <w:sz w:val="28"/>
          <w:szCs w:val="28"/>
          <w:lang w:val="uk-UA"/>
        </w:rPr>
        <w:t>ХОЛОДНЯК</w:t>
      </w:r>
    </w:p>
    <w:p w:rsidR="009D763C" w:rsidRPr="00BF7EF7" w:rsidRDefault="009D763C" w:rsidP="009D763C">
      <w:pPr>
        <w:rPr>
          <w:lang w:val="uk-UA"/>
        </w:rPr>
      </w:pPr>
    </w:p>
    <w:p w:rsidR="006372C5" w:rsidRPr="009D763C" w:rsidRDefault="006372C5">
      <w:pPr>
        <w:rPr>
          <w:lang w:val="uk-UA"/>
        </w:rPr>
      </w:pPr>
    </w:p>
    <w:sectPr w:rsidR="006372C5" w:rsidRPr="009D763C" w:rsidSect="009D7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9D" w:rsidRDefault="009E2A9D" w:rsidP="009D763C">
      <w:pPr>
        <w:spacing w:after="0" w:line="240" w:lineRule="auto"/>
      </w:pPr>
      <w:r>
        <w:separator/>
      </w:r>
    </w:p>
  </w:endnote>
  <w:endnote w:type="continuationSeparator" w:id="1">
    <w:p w:rsidR="009E2A9D" w:rsidRDefault="009E2A9D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9D" w:rsidRDefault="009E2A9D" w:rsidP="009D763C">
      <w:pPr>
        <w:spacing w:after="0" w:line="240" w:lineRule="auto"/>
      </w:pPr>
      <w:r>
        <w:separator/>
      </w:r>
    </w:p>
  </w:footnote>
  <w:footnote w:type="continuationSeparator" w:id="1">
    <w:p w:rsidR="009E2A9D" w:rsidRDefault="009E2A9D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70"/>
      <w:docPartObj>
        <w:docPartGallery w:val="Page Numbers (Top of Page)"/>
        <w:docPartUnique/>
      </w:docPartObj>
    </w:sdtPr>
    <w:sdtContent>
      <w:p w:rsidR="009D763C" w:rsidRDefault="00920FBC">
        <w:pPr>
          <w:pStyle w:val="a4"/>
          <w:jc w:val="center"/>
        </w:pPr>
        <w:fldSimple w:instr=" PAGE   \* MERGEFORMAT ">
          <w:r w:rsidR="00F66EA1">
            <w:rPr>
              <w:noProof/>
            </w:rPr>
            <w:t>2</w:t>
          </w:r>
        </w:fldSimple>
      </w:p>
    </w:sdtContent>
  </w:sdt>
  <w:p w:rsidR="009D763C" w:rsidRDefault="009D7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3C"/>
    <w:rsid w:val="00005983"/>
    <w:rsid w:val="000C0E6F"/>
    <w:rsid w:val="000D2A86"/>
    <w:rsid w:val="000F4102"/>
    <w:rsid w:val="00161611"/>
    <w:rsid w:val="001C2671"/>
    <w:rsid w:val="0022142D"/>
    <w:rsid w:val="00224910"/>
    <w:rsid w:val="00226294"/>
    <w:rsid w:val="00297872"/>
    <w:rsid w:val="002D27E3"/>
    <w:rsid w:val="002E2E25"/>
    <w:rsid w:val="002E4F30"/>
    <w:rsid w:val="003008A5"/>
    <w:rsid w:val="00326C9E"/>
    <w:rsid w:val="00336C3F"/>
    <w:rsid w:val="00337BF4"/>
    <w:rsid w:val="003D0388"/>
    <w:rsid w:val="00400546"/>
    <w:rsid w:val="004071AC"/>
    <w:rsid w:val="0042392E"/>
    <w:rsid w:val="004629CD"/>
    <w:rsid w:val="004719C9"/>
    <w:rsid w:val="0047488F"/>
    <w:rsid w:val="004B71F8"/>
    <w:rsid w:val="004B7420"/>
    <w:rsid w:val="004E5E99"/>
    <w:rsid w:val="005364C4"/>
    <w:rsid w:val="00584C6C"/>
    <w:rsid w:val="005B2FE1"/>
    <w:rsid w:val="005C197A"/>
    <w:rsid w:val="006024F3"/>
    <w:rsid w:val="006333DB"/>
    <w:rsid w:val="006372C5"/>
    <w:rsid w:val="00665F89"/>
    <w:rsid w:val="006B5914"/>
    <w:rsid w:val="00746B9A"/>
    <w:rsid w:val="007571C7"/>
    <w:rsid w:val="007B4F52"/>
    <w:rsid w:val="00880957"/>
    <w:rsid w:val="0088755B"/>
    <w:rsid w:val="008A13DE"/>
    <w:rsid w:val="008B7E02"/>
    <w:rsid w:val="00907BFA"/>
    <w:rsid w:val="00920FBC"/>
    <w:rsid w:val="009219E9"/>
    <w:rsid w:val="00936237"/>
    <w:rsid w:val="0096604D"/>
    <w:rsid w:val="00973202"/>
    <w:rsid w:val="009D763C"/>
    <w:rsid w:val="009E2A9D"/>
    <w:rsid w:val="00A844FB"/>
    <w:rsid w:val="00B01E0F"/>
    <w:rsid w:val="00B20456"/>
    <w:rsid w:val="00BB6A13"/>
    <w:rsid w:val="00C00630"/>
    <w:rsid w:val="00C52E2B"/>
    <w:rsid w:val="00C7282D"/>
    <w:rsid w:val="00C94DC8"/>
    <w:rsid w:val="00CB3666"/>
    <w:rsid w:val="00D01C4D"/>
    <w:rsid w:val="00D23442"/>
    <w:rsid w:val="00D534B0"/>
    <w:rsid w:val="00D800D8"/>
    <w:rsid w:val="00DC0A47"/>
    <w:rsid w:val="00DF1C3D"/>
    <w:rsid w:val="00E549E4"/>
    <w:rsid w:val="00F347F2"/>
    <w:rsid w:val="00F56060"/>
    <w:rsid w:val="00F66EA1"/>
    <w:rsid w:val="00FA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2020-01-27T08:44:00Z</cp:lastPrinted>
  <dcterms:created xsi:type="dcterms:W3CDTF">2013-02-19T10:41:00Z</dcterms:created>
  <dcterms:modified xsi:type="dcterms:W3CDTF">2020-02-13T10:32:00Z</dcterms:modified>
</cp:coreProperties>
</file>