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D8" w:rsidRDefault="00DA67D8" w:rsidP="00DA67D8">
      <w:pPr>
        <w:pStyle w:val="a5"/>
        <w:spacing w:after="0"/>
        <w:contextualSpacing/>
        <w:jc w:val="center"/>
        <w:rPr>
          <w:caps/>
          <w:kern w:val="24"/>
          <w:lang w:val="uk-UA"/>
        </w:rPr>
      </w:pPr>
      <w:r>
        <w:rPr>
          <w:caps/>
          <w:kern w:val="24"/>
          <w:lang w:val="uk-UA"/>
        </w:rPr>
        <w:t xml:space="preserve">Завдання на період карантину </w:t>
      </w:r>
    </w:p>
    <w:p w:rsidR="00DA67D8" w:rsidRDefault="00DA67D8" w:rsidP="00DA67D8">
      <w:pPr>
        <w:pStyle w:val="a5"/>
        <w:spacing w:after="0"/>
        <w:contextualSpacing/>
        <w:jc w:val="center"/>
        <w:rPr>
          <w:caps/>
          <w:kern w:val="24"/>
          <w:lang w:val="uk-UA"/>
        </w:rPr>
      </w:pPr>
      <w:r>
        <w:rPr>
          <w:caps/>
          <w:kern w:val="24"/>
          <w:lang w:val="uk-UA"/>
        </w:rPr>
        <w:t>для учнів 2 класу</w:t>
      </w:r>
    </w:p>
    <w:p w:rsidR="00DA67D8" w:rsidRDefault="00DA67D8" w:rsidP="00DA67D8">
      <w:pPr>
        <w:pStyle w:val="a5"/>
        <w:spacing w:after="0"/>
        <w:contextualSpacing/>
        <w:jc w:val="center"/>
        <w:rPr>
          <w:caps/>
          <w:kern w:val="24"/>
          <w:lang w:val="uk-UA"/>
        </w:rPr>
      </w:pPr>
      <w:r>
        <w:rPr>
          <w:caps/>
          <w:kern w:val="24"/>
          <w:lang w:val="uk-UA"/>
        </w:rPr>
        <w:t xml:space="preserve">Комунального закладу “Харківська спеціальна школа № 3” </w:t>
      </w:r>
    </w:p>
    <w:p w:rsidR="00DA67D8" w:rsidRDefault="00DA67D8" w:rsidP="00DA67D8">
      <w:pPr>
        <w:pStyle w:val="a5"/>
        <w:spacing w:after="0"/>
        <w:contextualSpacing/>
        <w:jc w:val="center"/>
        <w:rPr>
          <w:caps/>
          <w:kern w:val="24"/>
          <w:lang w:val="uk-UA"/>
        </w:rPr>
      </w:pPr>
      <w:r>
        <w:rPr>
          <w:caps/>
          <w:kern w:val="24"/>
          <w:lang w:val="uk-UA"/>
        </w:rPr>
        <w:t>Харківської обласної ради</w:t>
      </w:r>
    </w:p>
    <w:p w:rsidR="00DA67D8" w:rsidRDefault="00DA67D8" w:rsidP="00DA67D8">
      <w:pPr>
        <w:pStyle w:val="a5"/>
        <w:spacing w:after="0"/>
        <w:contextualSpacing/>
        <w:jc w:val="center"/>
        <w:rPr>
          <w:b/>
          <w:bCs/>
          <w:caps/>
          <w:kern w:val="24"/>
          <w:lang w:val="uk-UA"/>
        </w:rPr>
      </w:pPr>
      <w:r>
        <w:rPr>
          <w:caps/>
          <w:kern w:val="24"/>
          <w:lang w:val="uk-UA"/>
        </w:rPr>
        <w:t>за тижневим розкладом</w:t>
      </w:r>
    </w:p>
    <w:p w:rsidR="00DA67D8" w:rsidRDefault="00DA67D8" w:rsidP="00DA67D8">
      <w:pPr>
        <w:pStyle w:val="a5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DA67D8" w:rsidRPr="00DA67D8" w:rsidRDefault="00DA67D8" w:rsidP="00627B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5" w:type="dxa"/>
        <w:tblLayout w:type="fixed"/>
        <w:tblLook w:val="04A0"/>
      </w:tblPr>
      <w:tblGrid>
        <w:gridCol w:w="1526"/>
        <w:gridCol w:w="425"/>
        <w:gridCol w:w="2268"/>
        <w:gridCol w:w="1418"/>
        <w:gridCol w:w="5103"/>
        <w:gridCol w:w="1842"/>
        <w:gridCol w:w="2803"/>
      </w:tblGrid>
      <w:tr w:rsidR="00BD76C1" w:rsidRPr="00B60823" w:rsidTr="005E0A0F">
        <w:tc>
          <w:tcPr>
            <w:tcW w:w="1526" w:type="dxa"/>
            <w:vAlign w:val="center"/>
          </w:tcPr>
          <w:p w:rsidR="00B60823" w:rsidRPr="00B60823" w:rsidRDefault="00B60823" w:rsidP="00B6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5" w:colLast="5"/>
            <w:r w:rsidRPr="00B6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" w:type="dxa"/>
            <w:vAlign w:val="center"/>
          </w:tcPr>
          <w:p w:rsidR="00B60823" w:rsidRPr="00B60823" w:rsidRDefault="00B60823" w:rsidP="00B6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vAlign w:val="center"/>
          </w:tcPr>
          <w:p w:rsidR="00B60823" w:rsidRPr="00B60823" w:rsidRDefault="00B60823" w:rsidP="00B6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Учитель, e-mail</w:t>
            </w:r>
          </w:p>
        </w:tc>
        <w:tc>
          <w:tcPr>
            <w:tcW w:w="1418" w:type="dxa"/>
            <w:vAlign w:val="center"/>
          </w:tcPr>
          <w:p w:rsidR="00B60823" w:rsidRPr="00B60823" w:rsidRDefault="00B60823" w:rsidP="00B6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:rsidR="00B60823" w:rsidRPr="00B60823" w:rsidRDefault="00B60823" w:rsidP="00B6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2" w:type="dxa"/>
            <w:vAlign w:val="center"/>
          </w:tcPr>
          <w:p w:rsidR="00B60823" w:rsidRPr="00B60823" w:rsidRDefault="00B60823" w:rsidP="00B6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03" w:type="dxa"/>
            <w:vAlign w:val="center"/>
          </w:tcPr>
          <w:p w:rsidR="00B60823" w:rsidRPr="00B60823" w:rsidRDefault="00B60823" w:rsidP="00B60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495412" w:rsidRPr="00B60823" w:rsidTr="005E0A0F">
        <w:tc>
          <w:tcPr>
            <w:tcW w:w="1526" w:type="dxa"/>
            <w:vMerge w:val="restart"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5" w:type="dxa"/>
            <w:vMerge w:val="restart"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495412" w:rsidRPr="00B54452" w:rsidRDefault="00495412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495412" w:rsidRPr="00B54452" w:rsidRDefault="00495412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30. 03.2020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Відніманнядвоцифрового числа від 20 (20-14).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Кресленнятупихкутів. Порівняння з прямим кутом.</w:t>
            </w:r>
          </w:p>
        </w:tc>
        <w:tc>
          <w:tcPr>
            <w:tcW w:w="1842" w:type="dxa"/>
          </w:tcPr>
          <w:p w:rsidR="00495412" w:rsidRPr="005D2CAA" w:rsidRDefault="00830790" w:rsidP="005D2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7B0026"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75</w:t>
            </w:r>
          </w:p>
        </w:tc>
        <w:tc>
          <w:tcPr>
            <w:tcW w:w="2803" w:type="dxa"/>
          </w:tcPr>
          <w:p w:rsidR="00495412" w:rsidRPr="005D2CAA" w:rsidRDefault="00830790" w:rsidP="005D2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2, 3, </w:t>
            </w:r>
            <w:r w:rsidR="007B0026"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31. 03.2020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Відніманнядвоцифрового числа від 20 (20-14).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Кресленнятупихкутів. Порівняння з прямим кутом.</w:t>
            </w:r>
          </w:p>
        </w:tc>
        <w:tc>
          <w:tcPr>
            <w:tcW w:w="1842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76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6, 7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01. 04.2020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Відніманнядвоцифрового числа від 20 (20-14).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Кресленнятупихкутів. Порівняння з прямим кутом.</w:t>
            </w:r>
          </w:p>
        </w:tc>
        <w:tc>
          <w:tcPr>
            <w:tcW w:w="1842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тор.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77,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2, 3, 4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03. 04.2020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Додавання та віднімання в межах 20.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Прямокутник. Сторони. Кути.</w:t>
            </w:r>
          </w:p>
        </w:tc>
        <w:tc>
          <w:tcPr>
            <w:tcW w:w="1842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79,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3, 4, 5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06.04.2020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Додавання та віднімання в межах 20.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Прямокутник. Сторони. Кути.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80,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6, 7, 8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07. 04.2020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Контрольна робота.</w:t>
            </w:r>
          </w:p>
        </w:tc>
        <w:tc>
          <w:tcPr>
            <w:tcW w:w="1842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 №6,7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6, 7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08. 04.2020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Аналізконтрольноїроботи.</w:t>
            </w:r>
          </w:p>
          <w:p w:rsidR="00495412" w:rsidRPr="00B54452" w:rsidRDefault="00495412" w:rsidP="008037AF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Додавання одно- та двоцифрового числа. Назвакомпонентів і результату діїдодавання.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Прямокутник. Креслення за даними вершинами.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83,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2, 3, 4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B60823">
            <w:pPr>
              <w:pStyle w:val="TableContents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10. 04.2020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Додавання одно- та двоцифрового числа. Назвакомпонентів і результату діїдодавання.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Прямокутник. Креслення за даними вершинами.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84,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5, 6, 7</w:t>
            </w:r>
          </w:p>
        </w:tc>
      </w:tr>
      <w:tr w:rsidR="00495412" w:rsidRPr="00B60823" w:rsidTr="005E0A0F">
        <w:tc>
          <w:tcPr>
            <w:tcW w:w="1526" w:type="dxa"/>
            <w:vMerge w:val="restart"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мова</w:t>
            </w:r>
          </w:p>
        </w:tc>
        <w:tc>
          <w:tcPr>
            <w:tcW w:w="425" w:type="dxa"/>
            <w:vMerge w:val="restart"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495412" w:rsidRPr="00B54452" w:rsidRDefault="00495412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495412" w:rsidRPr="00B54452" w:rsidRDefault="00495412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30. 03.2020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b/>
                <w:sz w:val="24"/>
                <w:szCs w:val="24"/>
              </w:rPr>
              <w:t>Мовленнєвийрозвиток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Сприймання на слух мовленнєвогоматеріалу (звуків, складів, слів, словосполучень, простихречень). Рослини.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Добірілюстрацій до мовленнєвогоматеріалу.</w:t>
            </w:r>
          </w:p>
          <w:p w:rsidR="00495412" w:rsidRPr="00B54452" w:rsidRDefault="00495412" w:rsidP="008037AF">
            <w:pPr>
              <w:autoSpaceDE w:val="0"/>
              <w:rPr>
                <w:rFonts w:ascii="Times New Roman" w:eastAsia="Arial_UML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Інсценування за змістомсприйнятого.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Оформленняписьмовоїроботи.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23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116 </w:t>
            </w:r>
          </w:p>
        </w:tc>
        <w:tc>
          <w:tcPr>
            <w:tcW w:w="2803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вправу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4, 5, 6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Сприймання на слух мовленнєвогоматеріалу (звуків, складів, слів, словосполучень, простихречень). Рослини.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Добірілюстрацій до мовленнєвогоматеріалу.</w:t>
            </w:r>
          </w:p>
          <w:p w:rsidR="00495412" w:rsidRPr="00B54452" w:rsidRDefault="00495412" w:rsidP="008037AF">
            <w:pPr>
              <w:autoSpaceDE w:val="0"/>
              <w:rPr>
                <w:rFonts w:ascii="Times New Roman" w:eastAsia="Arial_UML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Інсценування за змістомсприйнятого.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Оформленняписьмовоїроботи.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23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117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Сприймання на слух мовленнєвогоматеріалу (звуків, складів, слів, словосполучень, простихречень). Рослини.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Добірілюстрацій до мовленнєвогоматеріалу.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Інсценування за змістомсприйнятого.</w:t>
            </w:r>
          </w:p>
        </w:tc>
        <w:tc>
          <w:tcPr>
            <w:tcW w:w="1842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Замальовки за змістомсприйнятогомовленнєвогоматеріалу.</w:t>
            </w:r>
          </w:p>
        </w:tc>
        <w:tc>
          <w:tcPr>
            <w:tcW w:w="1842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118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autoSpaceDE w:val="0"/>
              <w:rPr>
                <w:rFonts w:ascii="Times New Roman" w:eastAsia="Arial_UML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Замальовки за змістомсприйнятогомовленнєвогоматеріалу.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Оформленняписьмовоїроботи.</w:t>
            </w:r>
          </w:p>
        </w:tc>
        <w:tc>
          <w:tcPr>
            <w:tcW w:w="1842" w:type="dxa"/>
          </w:tcPr>
          <w:p w:rsidR="00495412" w:rsidRPr="00B54452" w:rsidRDefault="00AF41A6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стор</w:t>
            </w:r>
            <w:r w:rsidR="00723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118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b/>
                <w:sz w:val="24"/>
                <w:szCs w:val="24"/>
              </w:rPr>
              <w:t>Мова і мовлення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Речення як основнаодиницямовлення. Практичнеспостереження над засобамивідмежуванняречень в усному (пауза) й писемному (велика буква на початку речення, крапка в кінці) мовленні.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23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119 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2, 3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 xml:space="preserve">Речення як основнаодиницямовлення. Практичнеспостереження над </w:t>
            </w:r>
            <w:r w:rsidRPr="00B5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засобамивідмежуванняречень в усному (пауза) й писемному (велика буква на початку речення, крапка в кінці) мовленні.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Узагальнюючий урок з теми «Мовленнєвийрозвиток. Мова і мовлення».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стор. </w:t>
            </w:r>
            <w:r w:rsidR="00723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5, 6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b/>
                <w:sz w:val="24"/>
                <w:szCs w:val="24"/>
              </w:rPr>
              <w:t>Звуки і букви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Голосні та приголосні звуки і букви, їхрозрізнення.</w:t>
            </w:r>
          </w:p>
          <w:p w:rsidR="00495412" w:rsidRPr="00B54452" w:rsidRDefault="00495412" w:rsidP="008037AF">
            <w:pPr>
              <w:autoSpaceDE w:val="0"/>
              <w:rPr>
                <w:rFonts w:ascii="Times New Roman" w:eastAsia="Arial_UML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 xml:space="preserve">Вживання букв </w:t>
            </w:r>
            <w:r w:rsidRPr="00B54452">
              <w:rPr>
                <w:rFonts w:ascii="Times New Roman" w:hAnsi="Times New Roman" w:cs="Times New Roman"/>
                <w:i/>
                <w:sz w:val="24"/>
                <w:szCs w:val="24"/>
              </w:rPr>
              <w:t>я, ю, є, ї.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Користуваннянавчальнимприладдям. Оформленняписьмовоїроботи.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7, 8</w:t>
            </w:r>
          </w:p>
        </w:tc>
      </w:tr>
      <w:tr w:rsidR="00495412" w:rsidRPr="00B60823" w:rsidTr="005E0A0F">
        <w:tc>
          <w:tcPr>
            <w:tcW w:w="1526" w:type="dxa"/>
            <w:vMerge w:val="restart"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425" w:type="dxa"/>
            <w:vMerge w:val="restart"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495412" w:rsidRPr="00B54452" w:rsidRDefault="00495412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495412" w:rsidRPr="00B54452" w:rsidRDefault="00495412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</w:rPr>
            </w:pPr>
            <w:r w:rsidRPr="00B54452">
              <w:rPr>
                <w:rFonts w:cs="Times New Roman"/>
              </w:rPr>
              <w:t>31. 03.2020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Жанр. </w:t>
            </w: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ознайомлення з доступними для учнів жанрами творів:  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  <w:lang w:val="uk-UA"/>
              </w:rPr>
              <w:t xml:space="preserve">малих фольклорних форм (дитячі народні ігри, лічилки, мирилки, співаночки, скоромовки, загадки), а також літературних форм (казки, оповідання, вірші). 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Пролісок.</w:t>
            </w:r>
          </w:p>
        </w:tc>
        <w:tc>
          <w:tcPr>
            <w:tcW w:w="1842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3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1,2,3,4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</w:rPr>
            </w:pPr>
            <w:r w:rsidRPr="00B54452">
              <w:rPr>
                <w:rFonts w:cs="Times New Roman"/>
              </w:rPr>
              <w:t>01. 04.2020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Жанр. </w:t>
            </w: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ознайомлення з доступними для учнів жанрами творів:  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  <w:lang w:val="uk-UA"/>
              </w:rPr>
              <w:t xml:space="preserve">малих фольклорних форм (дитячі народні ігри, лічилки, мирилки, співаночки, скоромовки, загадки), а також літературних форм (казки, оповідання, вірші). 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Крига рушила.</w:t>
            </w:r>
          </w:p>
        </w:tc>
        <w:tc>
          <w:tcPr>
            <w:tcW w:w="1842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2803" w:type="dxa"/>
          </w:tcPr>
          <w:p w:rsidR="00495412" w:rsidRPr="00B54452" w:rsidRDefault="00830790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 які бувають </w:t>
            </w:r>
            <w:r w:rsidR="00AF41A6"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творів  малих фольклорних форм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</w:rPr>
            </w:pPr>
            <w:r w:rsidRPr="00B54452">
              <w:rPr>
                <w:rFonts w:cs="Times New Roman"/>
              </w:rPr>
              <w:t>03. 03.2020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autoSpaceDE w:val="0"/>
              <w:rPr>
                <w:rFonts w:ascii="Times New Roman" w:eastAsia="Arial_UML" w:hAnsi="Times New Roman" w:cs="Times New Roman"/>
                <w:sz w:val="24"/>
                <w:szCs w:val="24"/>
              </w:rPr>
            </w:pPr>
            <w:r w:rsidRPr="00DA6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Позакласнечитання. Автор твору та йогоназва.</w:t>
            </w:r>
            <w:r w:rsidRPr="00DA67D8">
              <w:rPr>
                <w:rFonts w:ascii="Times New Roman" w:eastAsia="Arial_UML" w:hAnsi="Times New Roman" w:cs="Times New Roman"/>
                <w:sz w:val="24"/>
                <w:szCs w:val="24"/>
                <w:lang w:val="uk-UA"/>
              </w:rPr>
              <w:t xml:space="preserve">Встановленнязв’язківміжподіямитвору, міждійовими особами; виділенняістотнихознакявищ, подій. 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Упізнайказку…</w:t>
            </w:r>
          </w:p>
        </w:tc>
        <w:tc>
          <w:tcPr>
            <w:tcW w:w="1842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803" w:type="dxa"/>
          </w:tcPr>
          <w:p w:rsidR="00495412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та упізнати казку.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</w:rPr>
            </w:pPr>
            <w:r w:rsidRPr="00B54452">
              <w:rPr>
                <w:rFonts w:cs="Times New Roman"/>
              </w:rPr>
              <w:t>07. 04.2020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Жанр. </w:t>
            </w: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ознайомлення з доступними для учнів жанрами творів:  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  <w:lang w:val="uk-UA"/>
              </w:rPr>
              <w:t xml:space="preserve">малих фольклорних форм (дитячі народні ігри, лічилки, мирилки, співаночки, скоромовки, загадки), а також літературних форм (казки, оповідання, вірші). 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Т.Шевченко – школяр.</w:t>
            </w:r>
          </w:p>
        </w:tc>
        <w:tc>
          <w:tcPr>
            <w:tcW w:w="1842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2803" w:type="dxa"/>
          </w:tcPr>
          <w:p w:rsidR="00495412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скоромовку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pStyle w:val="TableContents"/>
              <w:rPr>
                <w:rFonts w:cs="Times New Roman"/>
              </w:rPr>
            </w:pPr>
            <w:r w:rsidRPr="00B54452">
              <w:rPr>
                <w:rFonts w:cs="Times New Roman"/>
              </w:rPr>
              <w:t>08. 04.2020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Жанр. </w:t>
            </w: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Практичнеознайомлення з доступними </w:t>
            </w:r>
            <w:r w:rsidRPr="00B5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учнівжанрамитворів:  </w:t>
            </w:r>
            <w:r w:rsidRPr="00B54452">
              <w:rPr>
                <w:rFonts w:ascii="Times New Roman" w:eastAsia="Arial_UML" w:hAnsi="Times New Roman" w:cs="Times New Roman"/>
                <w:sz w:val="24"/>
                <w:szCs w:val="24"/>
              </w:rPr>
              <w:t>малихфольклорних форм (дитячінародніігри, лічилки, мирилки, співаночки, скоромовки, загадки), а такожлітературних форм. Ой,діброво,-темний гаю! Т.Шевченко.</w:t>
            </w:r>
          </w:p>
        </w:tc>
        <w:tc>
          <w:tcPr>
            <w:tcW w:w="1842" w:type="dxa"/>
          </w:tcPr>
          <w:p w:rsidR="00495412" w:rsidRPr="00B54452" w:rsidRDefault="00830790" w:rsidP="0083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</w:t>
            </w:r>
            <w:r w:rsidRPr="0083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стор. </w:t>
            </w:r>
            <w:r w:rsidR="007B0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803" w:type="dxa"/>
          </w:tcPr>
          <w:p w:rsidR="00495412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лічилку.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10. 04.2020</w:t>
            </w:r>
          </w:p>
        </w:tc>
        <w:tc>
          <w:tcPr>
            <w:tcW w:w="5103" w:type="dxa"/>
          </w:tcPr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Позакласнечитання. Автор твору та йогоназва.</w:t>
            </w:r>
          </w:p>
          <w:p w:rsidR="00495412" w:rsidRPr="00B54452" w:rsidRDefault="00495412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Олень, черепаха і птах (укр..нар.казка).</w:t>
            </w:r>
          </w:p>
        </w:tc>
        <w:tc>
          <w:tcPr>
            <w:tcW w:w="1842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українську народну казку.</w:t>
            </w:r>
          </w:p>
        </w:tc>
        <w:tc>
          <w:tcPr>
            <w:tcW w:w="2803" w:type="dxa"/>
          </w:tcPr>
          <w:p w:rsidR="00495412" w:rsidRPr="00B54452" w:rsidRDefault="00830790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Розповісти чим сподобалась казка. Пр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 вона вчить.</w:t>
            </w:r>
          </w:p>
        </w:tc>
      </w:tr>
      <w:tr w:rsidR="00495412" w:rsidRPr="00B60823" w:rsidTr="005E0A0F">
        <w:tc>
          <w:tcPr>
            <w:tcW w:w="1526" w:type="dxa"/>
            <w:vMerge w:val="restart"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425" w:type="dxa"/>
            <w:vMerge w:val="restart"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495412" w:rsidRPr="00B54452" w:rsidRDefault="00495412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495412" w:rsidRPr="00B54452" w:rsidRDefault="00495412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  <w:vAlign w:val="center"/>
          </w:tcPr>
          <w:p w:rsidR="00495412" w:rsidRPr="00B54452" w:rsidRDefault="00495412" w:rsidP="008037AF">
            <w:pPr>
              <w:pStyle w:val="a4"/>
              <w:jc w:val="center"/>
              <w:rPr>
                <w:rFonts w:cs="Times New Roman"/>
              </w:rPr>
            </w:pPr>
            <w:r w:rsidRPr="00B54452">
              <w:rPr>
                <w:rFonts w:cs="Times New Roman"/>
              </w:rPr>
              <w:t>30.03.2020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pStyle w:val="a4"/>
              <w:rPr>
                <w:rFonts w:cs="Times New Roman"/>
              </w:rPr>
            </w:pPr>
            <w:r w:rsidRPr="00B54452">
              <w:rPr>
                <w:rFonts w:cs="Times New Roman"/>
              </w:rPr>
              <w:t>Кущі: малина, агрус, смородина</w:t>
            </w:r>
          </w:p>
        </w:tc>
        <w:tc>
          <w:tcPr>
            <w:tcW w:w="1842" w:type="dxa"/>
          </w:tcPr>
          <w:p w:rsidR="00495412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65,66,67</w:t>
            </w:r>
          </w:p>
        </w:tc>
        <w:tc>
          <w:tcPr>
            <w:tcW w:w="2803" w:type="dxa"/>
          </w:tcPr>
          <w:p w:rsidR="00495412" w:rsidRPr="00B54452" w:rsidRDefault="00B95A84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Відповідати на запитання. Скласти розповідь про </w:t>
            </w:r>
            <w:r w:rsid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ягоду за планом-схемою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95412" w:rsidRPr="00B54452" w:rsidRDefault="00495412" w:rsidP="008037AF">
            <w:pPr>
              <w:pStyle w:val="a4"/>
              <w:jc w:val="center"/>
              <w:rPr>
                <w:rFonts w:cs="Times New Roman"/>
              </w:rPr>
            </w:pPr>
            <w:r w:rsidRPr="00B54452">
              <w:rPr>
                <w:rFonts w:cs="Times New Roman"/>
              </w:rPr>
              <w:t>31.03.2020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pStyle w:val="a4"/>
              <w:rPr>
                <w:rFonts w:cs="Times New Roman"/>
              </w:rPr>
            </w:pPr>
            <w:r w:rsidRPr="00B54452">
              <w:rPr>
                <w:rFonts w:cs="Times New Roman"/>
              </w:rPr>
              <w:t>Трави</w:t>
            </w:r>
          </w:p>
        </w:tc>
        <w:tc>
          <w:tcPr>
            <w:tcW w:w="1842" w:type="dxa"/>
          </w:tcPr>
          <w:p w:rsidR="00495412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</w:t>
            </w:r>
          </w:p>
        </w:tc>
        <w:tc>
          <w:tcPr>
            <w:tcW w:w="2803" w:type="dxa"/>
          </w:tcPr>
          <w:p w:rsidR="00495412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відповідати на запитання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95412" w:rsidRPr="00B54452" w:rsidRDefault="00495412" w:rsidP="008037AF">
            <w:pPr>
              <w:pStyle w:val="a4"/>
              <w:jc w:val="center"/>
              <w:rPr>
                <w:rFonts w:cs="Times New Roman"/>
              </w:rPr>
            </w:pPr>
            <w:r w:rsidRPr="00B54452">
              <w:rPr>
                <w:rFonts w:cs="Times New Roman"/>
              </w:rPr>
              <w:t>02.04.2020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pStyle w:val="a4"/>
              <w:rPr>
                <w:rFonts w:cs="Times New Roman"/>
              </w:rPr>
            </w:pPr>
            <w:r w:rsidRPr="00B54452">
              <w:rPr>
                <w:rFonts w:cs="Times New Roman"/>
              </w:rPr>
              <w:t>Кімнатні рослини</w:t>
            </w:r>
          </w:p>
        </w:tc>
        <w:tc>
          <w:tcPr>
            <w:tcW w:w="1842" w:type="dxa"/>
          </w:tcPr>
          <w:p w:rsidR="00495412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803" w:type="dxa"/>
          </w:tcPr>
          <w:p w:rsidR="00495412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відповідати на запитання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доглядати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95412" w:rsidRPr="00B54452" w:rsidRDefault="00495412" w:rsidP="008037AF">
            <w:pPr>
              <w:pStyle w:val="a4"/>
              <w:jc w:val="center"/>
              <w:rPr>
                <w:rFonts w:cs="Times New Roman"/>
              </w:rPr>
            </w:pPr>
            <w:r w:rsidRPr="00B54452">
              <w:rPr>
                <w:rFonts w:cs="Times New Roman"/>
              </w:rPr>
              <w:t>03.04.2020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pStyle w:val="a4"/>
              <w:rPr>
                <w:rFonts w:cs="Times New Roman"/>
              </w:rPr>
            </w:pPr>
            <w:r w:rsidRPr="00B54452">
              <w:rPr>
                <w:rFonts w:cs="Times New Roman"/>
              </w:rPr>
              <w:t>Перші квіти весни</w:t>
            </w:r>
          </w:p>
        </w:tc>
        <w:tc>
          <w:tcPr>
            <w:tcW w:w="1842" w:type="dxa"/>
          </w:tcPr>
          <w:p w:rsidR="00495412" w:rsidRPr="00B54452" w:rsidRDefault="00AF41A6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803" w:type="dxa"/>
          </w:tcPr>
          <w:p w:rsidR="00495412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відповідати на запитання. Намалювати першу весняну квітку.</w:t>
            </w:r>
          </w:p>
        </w:tc>
      </w:tr>
      <w:tr w:rsidR="00495412" w:rsidRPr="00B60823" w:rsidTr="005E0A0F">
        <w:tc>
          <w:tcPr>
            <w:tcW w:w="1526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412" w:rsidRPr="00B54452" w:rsidRDefault="00495412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95412" w:rsidRPr="00B54452" w:rsidRDefault="00495412" w:rsidP="008037AF">
            <w:pPr>
              <w:pStyle w:val="a4"/>
              <w:jc w:val="center"/>
              <w:rPr>
                <w:rFonts w:cs="Times New Roman"/>
              </w:rPr>
            </w:pPr>
            <w:r w:rsidRPr="00B54452">
              <w:rPr>
                <w:rFonts w:cs="Times New Roman"/>
              </w:rPr>
              <w:t>06.04.2020</w:t>
            </w:r>
          </w:p>
        </w:tc>
        <w:tc>
          <w:tcPr>
            <w:tcW w:w="5103" w:type="dxa"/>
            <w:vAlign w:val="center"/>
          </w:tcPr>
          <w:p w:rsidR="00495412" w:rsidRPr="00B54452" w:rsidRDefault="00495412" w:rsidP="008037AF">
            <w:pPr>
              <w:pStyle w:val="a4"/>
              <w:rPr>
                <w:rFonts w:cs="Times New Roman"/>
              </w:rPr>
            </w:pPr>
            <w:r w:rsidRPr="00B54452">
              <w:rPr>
                <w:rFonts w:cs="Times New Roman"/>
              </w:rPr>
              <w:t>Овочі (буряк, цибуля, гарбуз)</w:t>
            </w:r>
          </w:p>
        </w:tc>
        <w:tc>
          <w:tcPr>
            <w:tcW w:w="1842" w:type="dxa"/>
          </w:tcPr>
          <w:p w:rsidR="00495412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48,49</w:t>
            </w:r>
          </w:p>
        </w:tc>
        <w:tc>
          <w:tcPr>
            <w:tcW w:w="2803" w:type="dxa"/>
          </w:tcPr>
          <w:p w:rsidR="00495412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Склади розповідь про овоч на вибір за планом-схемою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95A84" w:rsidRPr="00B54452" w:rsidRDefault="00B95A84" w:rsidP="008037AF">
            <w:pPr>
              <w:pStyle w:val="a4"/>
              <w:jc w:val="center"/>
              <w:rPr>
                <w:rFonts w:cs="Times New Roman"/>
              </w:rPr>
            </w:pPr>
            <w:r w:rsidRPr="00B54452">
              <w:rPr>
                <w:rFonts w:cs="Times New Roman"/>
              </w:rPr>
              <w:t>07.04.2020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pStyle w:val="a4"/>
              <w:rPr>
                <w:rFonts w:cs="Times New Roman"/>
              </w:rPr>
            </w:pPr>
            <w:r w:rsidRPr="00B54452">
              <w:rPr>
                <w:rFonts w:cs="Times New Roman"/>
              </w:rPr>
              <w:t xml:space="preserve">Овочі (морква, томати, огірки) </w:t>
            </w:r>
          </w:p>
        </w:tc>
        <w:tc>
          <w:tcPr>
            <w:tcW w:w="1842" w:type="dxa"/>
          </w:tcPr>
          <w:p w:rsidR="00B95A84" w:rsidRPr="00B54452" w:rsidRDefault="00AF41A6" w:rsidP="00312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48,49</w:t>
            </w:r>
          </w:p>
        </w:tc>
        <w:tc>
          <w:tcPr>
            <w:tcW w:w="2803" w:type="dxa"/>
          </w:tcPr>
          <w:p w:rsidR="00B95A84" w:rsidRPr="00B54452" w:rsidRDefault="00B95A84" w:rsidP="00312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Склади розповідь про овоч на вибір за планом-схемою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95A84" w:rsidRPr="00B54452" w:rsidRDefault="00B95A84" w:rsidP="008037AF">
            <w:pPr>
              <w:pStyle w:val="a4"/>
              <w:jc w:val="center"/>
              <w:rPr>
                <w:rFonts w:cs="Times New Roman"/>
              </w:rPr>
            </w:pPr>
            <w:r w:rsidRPr="00B54452">
              <w:rPr>
                <w:rFonts w:cs="Times New Roman"/>
              </w:rPr>
              <w:t>09.04.2020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pStyle w:val="a4"/>
              <w:rPr>
                <w:rFonts w:cs="Times New Roman"/>
              </w:rPr>
            </w:pPr>
            <w:r w:rsidRPr="00B54452">
              <w:rPr>
                <w:rFonts w:cs="Times New Roman"/>
              </w:rPr>
              <w:t>Вирощування цибулі на підвіконнику</w:t>
            </w:r>
          </w:p>
        </w:tc>
        <w:tc>
          <w:tcPr>
            <w:tcW w:w="1842" w:type="dxa"/>
          </w:tcPr>
          <w:p w:rsidR="00B95A84" w:rsidRPr="00B54452" w:rsidRDefault="00AF41A6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50-51</w:t>
            </w:r>
          </w:p>
        </w:tc>
        <w:tc>
          <w:tcPr>
            <w:tcW w:w="2803" w:type="dxa"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Спостерігати за ростом і розвитком цибулі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95A84" w:rsidRPr="00B54452" w:rsidRDefault="00B95A84" w:rsidP="008037AF">
            <w:pPr>
              <w:pStyle w:val="a4"/>
              <w:jc w:val="center"/>
              <w:rPr>
                <w:rFonts w:cs="Times New Roman"/>
              </w:rPr>
            </w:pPr>
            <w:r w:rsidRPr="00B54452">
              <w:rPr>
                <w:rFonts w:cs="Times New Roman"/>
              </w:rPr>
              <w:t>10.04.2020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pStyle w:val="a4"/>
              <w:rPr>
                <w:rFonts w:cs="Times New Roman"/>
              </w:rPr>
            </w:pPr>
            <w:r w:rsidRPr="00B54452">
              <w:rPr>
                <w:rFonts w:cs="Times New Roman"/>
              </w:rPr>
              <w:t>Практична робота «Маленький кухар, приготування борщу, які потрібні овочі»</w:t>
            </w:r>
          </w:p>
        </w:tc>
        <w:tc>
          <w:tcPr>
            <w:tcW w:w="1842" w:type="dxa"/>
          </w:tcPr>
          <w:p w:rsidR="00B95A84" w:rsidRPr="00B54452" w:rsidRDefault="00AF41A6" w:rsidP="00AF41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803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Дізнатись які овочі необхідні для приготування борщу. Допомогти мамі приготувати борщ.</w:t>
            </w:r>
          </w:p>
        </w:tc>
      </w:tr>
      <w:tr w:rsidR="00B95A84" w:rsidRPr="00B60823" w:rsidTr="005E0A0F">
        <w:tc>
          <w:tcPr>
            <w:tcW w:w="1526" w:type="dxa"/>
            <w:vMerge w:val="restart"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Соціально-побутового </w:t>
            </w: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орієнтування</w:t>
            </w:r>
          </w:p>
        </w:tc>
        <w:tc>
          <w:tcPr>
            <w:tcW w:w="425" w:type="dxa"/>
            <w:vMerge w:val="restart"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B95A84" w:rsidRPr="00B54452" w:rsidRDefault="00B95A84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B95A84" w:rsidRPr="00B54452" w:rsidRDefault="00B95A84" w:rsidP="00B608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jd1709p@gmail.com</w:t>
            </w:r>
          </w:p>
        </w:tc>
        <w:tc>
          <w:tcPr>
            <w:tcW w:w="1418" w:type="dxa"/>
          </w:tcPr>
          <w:p w:rsidR="00B95A84" w:rsidRPr="00B54452" w:rsidRDefault="00B95A84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tabs>
                <w:tab w:val="left" w:pos="3810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 xml:space="preserve">Різноманітністьпродуктів, їхзначення в життілюдини. </w:t>
            </w:r>
          </w:p>
          <w:p w:rsidR="00B95A84" w:rsidRPr="00B54452" w:rsidRDefault="00B95A84" w:rsidP="008037AF">
            <w:pPr>
              <w:tabs>
                <w:tab w:val="left" w:pos="3810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Повноціннехарчування.</w:t>
            </w:r>
          </w:p>
        </w:tc>
        <w:tc>
          <w:tcPr>
            <w:tcW w:w="1842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58-59</w:t>
            </w:r>
          </w:p>
        </w:tc>
        <w:tc>
          <w:tcPr>
            <w:tcW w:w="2803" w:type="dxa"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Склади розповідь за малюнком стор.58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95A84" w:rsidRPr="00B54452" w:rsidRDefault="00B95A84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tabs>
                <w:tab w:val="left" w:pos="3810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 xml:space="preserve">Різноманітністьпродуктів, їхзначення в життілюдини. </w:t>
            </w:r>
          </w:p>
          <w:p w:rsidR="00B95A84" w:rsidRPr="00B54452" w:rsidRDefault="00B95A84" w:rsidP="008037AF">
            <w:pPr>
              <w:tabs>
                <w:tab w:val="left" w:pos="3810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Повноціннехарчування.</w:t>
            </w:r>
          </w:p>
        </w:tc>
        <w:tc>
          <w:tcPr>
            <w:tcW w:w="1842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60-61</w:t>
            </w:r>
          </w:p>
        </w:tc>
        <w:tc>
          <w:tcPr>
            <w:tcW w:w="2803" w:type="dxa"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Вибери корисні продукти для перекусу стор. 61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95A84" w:rsidRPr="00B54452" w:rsidRDefault="00B95A84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tabs>
                <w:tab w:val="left" w:pos="3810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 xml:space="preserve">Різноманітністьпродуктів, їхзначення в життілюдини. </w:t>
            </w:r>
          </w:p>
          <w:p w:rsidR="00B95A84" w:rsidRPr="00B54452" w:rsidRDefault="00B95A84" w:rsidP="008037AF">
            <w:pPr>
              <w:tabs>
                <w:tab w:val="left" w:pos="3810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Повноціннехарчування.</w:t>
            </w:r>
          </w:p>
        </w:tc>
        <w:tc>
          <w:tcPr>
            <w:tcW w:w="1842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62-63</w:t>
            </w:r>
          </w:p>
        </w:tc>
        <w:tc>
          <w:tcPr>
            <w:tcW w:w="2803" w:type="dxa"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Запам’тати правила споживання їжі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95A84" w:rsidRPr="00B54452" w:rsidRDefault="00B95A84" w:rsidP="0080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tabs>
                <w:tab w:val="left" w:pos="3810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 xml:space="preserve">Різноманітністьпродуктів, їхзначення в життілюдини. </w:t>
            </w:r>
          </w:p>
          <w:p w:rsidR="00B95A84" w:rsidRPr="00B54452" w:rsidRDefault="00B95A84" w:rsidP="008037AF">
            <w:pPr>
              <w:tabs>
                <w:tab w:val="left" w:pos="3810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Повноціннехарчування.</w:t>
            </w:r>
          </w:p>
        </w:tc>
        <w:tc>
          <w:tcPr>
            <w:tcW w:w="1842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стор. </w:t>
            </w:r>
            <w:r w:rsidR="00B95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64,65</w:t>
            </w:r>
          </w:p>
        </w:tc>
        <w:tc>
          <w:tcPr>
            <w:tcW w:w="2803" w:type="dxa"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на запитання про корисні та шкідливі продукти</w:t>
            </w:r>
          </w:p>
        </w:tc>
      </w:tr>
      <w:tr w:rsidR="00B95A84" w:rsidRPr="00B60823" w:rsidTr="005E0A0F">
        <w:tc>
          <w:tcPr>
            <w:tcW w:w="1526" w:type="dxa"/>
            <w:vMerge w:val="restart"/>
          </w:tcPr>
          <w:p w:rsidR="00B95A84" w:rsidRPr="00B54452" w:rsidRDefault="00B95A84" w:rsidP="00495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бразотворч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  <w:vMerge w:val="restart"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</w:tcPr>
          <w:p w:rsidR="00B95A84" w:rsidRPr="00B54452" w:rsidRDefault="00B95A84" w:rsidP="008037AF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shd w:val="clear" w:color="auto" w:fill="FFFFFF"/>
              <w:autoSpaceDN w:val="0"/>
              <w:adjustRightInd w:val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Малюваннятематичнихкомпозицій:</w:t>
            </w:r>
          </w:p>
          <w:p w:rsidR="00B95A84" w:rsidRPr="00B54452" w:rsidRDefault="00B95A84" w:rsidP="008037A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«Зима».</w:t>
            </w:r>
          </w:p>
        </w:tc>
        <w:tc>
          <w:tcPr>
            <w:tcW w:w="1842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Роздивитись картинки на тему «Зима»</w:t>
            </w:r>
          </w:p>
        </w:tc>
        <w:tc>
          <w:tcPr>
            <w:tcW w:w="2803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композицію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95A84" w:rsidRPr="00B54452" w:rsidRDefault="00B95A84" w:rsidP="008037AF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8037AF">
            <w:pPr>
              <w:shd w:val="clear" w:color="auto" w:fill="FFFFFF"/>
              <w:autoSpaceDN w:val="0"/>
              <w:adjustRightInd w:val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Малюваннятематичнихкомпозицій:</w:t>
            </w:r>
          </w:p>
          <w:p w:rsidR="00B95A84" w:rsidRPr="00B54452" w:rsidRDefault="00B95A84" w:rsidP="008037A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«Пори   року»   (осінь,   зима,   весна, </w:t>
            </w:r>
            <w:r w:rsidRPr="00B5445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літо);</w:t>
            </w:r>
          </w:p>
        </w:tc>
        <w:tc>
          <w:tcPr>
            <w:tcW w:w="1842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Пригадати пори року та чим вони відрізняються</w:t>
            </w:r>
          </w:p>
        </w:tc>
        <w:tc>
          <w:tcPr>
            <w:tcW w:w="2803" w:type="dxa"/>
          </w:tcPr>
          <w:p w:rsidR="00B95A84" w:rsidRPr="00B54452" w:rsidRDefault="00AF41A6" w:rsidP="00627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«Пору року» з вибором</w:t>
            </w:r>
          </w:p>
        </w:tc>
      </w:tr>
      <w:tr w:rsidR="00B95A84" w:rsidRPr="00B60823" w:rsidTr="005E0A0F">
        <w:tc>
          <w:tcPr>
            <w:tcW w:w="1526" w:type="dxa"/>
            <w:vMerge w:val="restart"/>
          </w:tcPr>
          <w:p w:rsidR="00B95A84" w:rsidRPr="00B54452" w:rsidRDefault="00B95A84" w:rsidP="00495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  <w:vMerge w:val="restart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  <w:vAlign w:val="center"/>
          </w:tcPr>
          <w:p w:rsidR="00B95A84" w:rsidRPr="00B54452" w:rsidRDefault="00B95A84" w:rsidP="00B544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31.03.2020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Метання</w:t>
            </w:r>
            <w:r w:rsidRPr="00B5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54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киданням’яча об землю та його ловля;</w:t>
            </w:r>
            <w:r w:rsidRPr="00B5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метання великих та малихм’ячіввгоризонтальнуціль (обома руками).</w:t>
            </w:r>
          </w:p>
        </w:tc>
        <w:tc>
          <w:tcPr>
            <w:tcW w:w="1842" w:type="dxa"/>
          </w:tcPr>
          <w:p w:rsidR="00B95A84" w:rsidRPr="00B54452" w:rsidRDefault="00B568ED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Дізнатись які бувають м’ячі</w:t>
            </w:r>
          </w:p>
        </w:tc>
        <w:tc>
          <w:tcPr>
            <w:tcW w:w="2803" w:type="dxa"/>
          </w:tcPr>
          <w:p w:rsidR="00B95A84" w:rsidRPr="00B54452" w:rsidRDefault="00B568ED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Вчитись метати та ловити малий м’яч обома руками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95A84" w:rsidRPr="00B54452" w:rsidRDefault="00B95A84" w:rsidP="00B544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01.04.2020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Теоретичнівідомості. Правила поведінки та гігієни при проведенніігор. Правила безпеки при виконанніруховихдій. </w:t>
            </w:r>
          </w:p>
        </w:tc>
        <w:tc>
          <w:tcPr>
            <w:tcW w:w="1842" w:type="dxa"/>
          </w:tcPr>
          <w:p w:rsidR="00B95A84" w:rsidRPr="00B54452" w:rsidRDefault="00B568ED" w:rsidP="00B56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Дізнатись</w:t>
            </w:r>
            <w:r w:rsidRPr="00B56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поведінки та гігієни при проведенні ігор. </w:t>
            </w:r>
          </w:p>
        </w:tc>
        <w:tc>
          <w:tcPr>
            <w:tcW w:w="2803" w:type="dxa"/>
          </w:tcPr>
          <w:p w:rsidR="00B95A84" w:rsidRPr="00B54452" w:rsidRDefault="00B568ED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правила</w:t>
            </w:r>
            <w:r w:rsidRPr="00B56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при виконанні рухових дій.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95A84" w:rsidRPr="00B54452" w:rsidRDefault="00B95A84" w:rsidP="00B544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03.04.2020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розвиткууваги, мислення</w:t>
            </w:r>
            <w:r w:rsidRPr="00B5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“Забороненийрух”.</w:t>
            </w:r>
          </w:p>
        </w:tc>
        <w:tc>
          <w:tcPr>
            <w:tcW w:w="1842" w:type="dxa"/>
          </w:tcPr>
          <w:p w:rsidR="00B568ED" w:rsidRPr="00B568ED" w:rsidRDefault="00B568ED" w:rsidP="00B56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«Заборонений рух»</w:t>
            </w:r>
          </w:p>
          <w:p w:rsidR="00B568ED" w:rsidRPr="00B568ED" w:rsidRDefault="00B568ED" w:rsidP="00B56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5A84" w:rsidRPr="00B54452" w:rsidRDefault="00B95A84" w:rsidP="00B56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3" w:type="dxa"/>
          </w:tcPr>
          <w:p w:rsidR="00B95A84" w:rsidRPr="00B54452" w:rsidRDefault="00B568ED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стоять обличчям до ведучого й повторюють рухи, які він показує. Потім вибирається рух, який не можна виконувати, той, хто повторить заборонений рух, вибуває з гри.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95A84" w:rsidRPr="00B54452" w:rsidRDefault="00B95A84" w:rsidP="00B544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07.04.2020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розвиткууваги, мислення</w:t>
            </w:r>
            <w:r w:rsidRPr="00B5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“За сигналом ”.</w:t>
            </w:r>
          </w:p>
          <w:p w:rsidR="00B95A84" w:rsidRPr="00B54452" w:rsidRDefault="00B95A84" w:rsidP="00B544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95A84" w:rsidRPr="00B54452" w:rsidRDefault="00B568ED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«За сигналом»</w:t>
            </w:r>
          </w:p>
        </w:tc>
        <w:tc>
          <w:tcPr>
            <w:tcW w:w="2803" w:type="dxa"/>
          </w:tcPr>
          <w:p w:rsidR="00B95A84" w:rsidRPr="00B54452" w:rsidRDefault="00B568ED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слово «зайчики», вимовлене ведучим, діти </w:t>
            </w:r>
            <w:r w:rsidRPr="00B56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повинні почати стрибати; «коники» — бити ногами («копитами»! об підлогу; «раки» — задкувати; «пташки» — бігати, роз­кинувши руки («крила»); «лелека» — стояти на одній нозі.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95A84" w:rsidRPr="00B54452" w:rsidRDefault="00B95A84" w:rsidP="00B544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08.04.2020</w:t>
            </w:r>
          </w:p>
        </w:tc>
        <w:tc>
          <w:tcPr>
            <w:tcW w:w="5103" w:type="dxa"/>
            <w:vAlign w:val="center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розвиткууваги, мислення</w:t>
            </w:r>
            <w:r w:rsidRPr="00B5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“Захистфортеці”.</w:t>
            </w:r>
          </w:p>
        </w:tc>
        <w:tc>
          <w:tcPr>
            <w:tcW w:w="1842" w:type="dxa"/>
          </w:tcPr>
          <w:p w:rsidR="00B95A84" w:rsidRPr="00B54452" w:rsidRDefault="008E6582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«Захист фортеці»</w:t>
            </w:r>
          </w:p>
        </w:tc>
        <w:tc>
          <w:tcPr>
            <w:tcW w:w="2803" w:type="dxa"/>
          </w:tcPr>
          <w:p w:rsidR="008E6582" w:rsidRPr="008E6582" w:rsidRDefault="008E6582" w:rsidP="008E6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Гравці стають у коло. У центрі його — «фортеця» — м’яч. Біля «фортеці»</w:t>
            </w:r>
          </w:p>
          <w:p w:rsidR="008E6582" w:rsidRPr="008E6582" w:rsidRDefault="008E6582" w:rsidP="008E6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стоїть «захисник». Гравці, перекидаючи м’яч один одному, намагаються</w:t>
            </w:r>
          </w:p>
          <w:p w:rsidR="008E6582" w:rsidRPr="008E6582" w:rsidRDefault="008E6582" w:rsidP="008E6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влучити в «фортецю». Захисник відбиває м’яч. Гравець, який влучає</w:t>
            </w:r>
          </w:p>
          <w:p w:rsidR="00B95A84" w:rsidRPr="00B54452" w:rsidRDefault="008E6582" w:rsidP="008E6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«фортецю», стає захисником.</w:t>
            </w:r>
          </w:p>
        </w:tc>
      </w:tr>
      <w:tr w:rsidR="00B95A84" w:rsidRPr="00B60823" w:rsidTr="005E0A0F">
        <w:tc>
          <w:tcPr>
            <w:tcW w:w="1526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95A84" w:rsidRPr="00B54452" w:rsidRDefault="00B95A84" w:rsidP="00B5445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54452">
              <w:rPr>
                <w:rFonts w:cs="Times New Roman"/>
                <w:lang w:val="ru-RU"/>
              </w:rPr>
              <w:t>10.04.2020</w:t>
            </w:r>
          </w:p>
        </w:tc>
        <w:tc>
          <w:tcPr>
            <w:tcW w:w="5103" w:type="dxa"/>
            <w:vAlign w:val="center"/>
          </w:tcPr>
          <w:p w:rsidR="00B95A84" w:rsidRDefault="00B95A84" w:rsidP="00B544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розвиткукоординаціїрухів, рівноваги</w:t>
            </w:r>
            <w:r w:rsidRPr="00B5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“Злови комара”, “Кулька".</w:t>
            </w:r>
          </w:p>
          <w:p w:rsidR="00B95A84" w:rsidRPr="0049541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95A84" w:rsidRPr="00B54452" w:rsidRDefault="00B95A84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3" w:type="dxa"/>
          </w:tcPr>
          <w:p w:rsidR="00B95A84" w:rsidRPr="00B54452" w:rsidRDefault="008E6582" w:rsidP="008E6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 обличчям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мами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відстані витягнутих рук. В руках у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еї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палиця (довжина 1,5-2 м) з прив'язаним на мотузці комаром з паперу або матерії.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кружляє мотузку трохи вище за 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итини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Коли комар пролітає над головою,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підстрибу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8E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нучи зловити його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обома руками.</w:t>
            </w:r>
          </w:p>
        </w:tc>
      </w:tr>
      <w:tr w:rsidR="005D2CAA" w:rsidRPr="00B60823" w:rsidTr="005E0A0F">
        <w:tc>
          <w:tcPr>
            <w:tcW w:w="1526" w:type="dxa"/>
            <w:vMerge w:val="restart"/>
          </w:tcPr>
          <w:p w:rsidR="005D2CAA" w:rsidRPr="00B54452" w:rsidRDefault="005D2CAA" w:rsidP="00495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Лікувальна фізкультура</w:t>
            </w:r>
          </w:p>
        </w:tc>
        <w:tc>
          <w:tcPr>
            <w:tcW w:w="425" w:type="dxa"/>
            <w:vMerge w:val="restart"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  <w:vAlign w:val="center"/>
          </w:tcPr>
          <w:p w:rsidR="005D2CAA" w:rsidRPr="00B54452" w:rsidRDefault="005D2CAA" w:rsidP="00B5445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30.03.2020</w:t>
            </w:r>
          </w:p>
        </w:tc>
        <w:tc>
          <w:tcPr>
            <w:tcW w:w="5103" w:type="dxa"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для розвитку кординаційних здібностей «Єстафета з стрибками»</w:t>
            </w:r>
          </w:p>
        </w:tc>
        <w:tc>
          <w:tcPr>
            <w:tcW w:w="1842" w:type="dxa"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Пригадати які бувають рухливі ігри</w:t>
            </w:r>
          </w:p>
        </w:tc>
        <w:tc>
          <w:tcPr>
            <w:tcW w:w="2803" w:type="dxa"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Придумати гру за своїми правилами</w:t>
            </w:r>
          </w:p>
        </w:tc>
      </w:tr>
      <w:tr w:rsidR="005D2CAA" w:rsidRPr="00B60823" w:rsidTr="005E0A0F">
        <w:tc>
          <w:tcPr>
            <w:tcW w:w="1526" w:type="dxa"/>
            <w:vMerge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2CAA" w:rsidRPr="00B54452" w:rsidRDefault="005D2CAA" w:rsidP="00B5445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03.04.2020</w:t>
            </w:r>
          </w:p>
        </w:tc>
        <w:tc>
          <w:tcPr>
            <w:tcW w:w="5103" w:type="dxa"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Ритмопластичні справи</w:t>
            </w:r>
          </w:p>
        </w:tc>
        <w:tc>
          <w:tcPr>
            <w:tcW w:w="1842" w:type="dxa"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Ритмопластичні справи</w:t>
            </w:r>
          </w:p>
        </w:tc>
        <w:tc>
          <w:tcPr>
            <w:tcW w:w="2803" w:type="dxa"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Pr="00B90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гнучкості, зміцнення м'язів спини і черевного преса, м'язів ніг</w:t>
            </w:r>
          </w:p>
        </w:tc>
      </w:tr>
      <w:tr w:rsidR="005D2CAA" w:rsidRPr="00B60823" w:rsidTr="005E0A0F">
        <w:tc>
          <w:tcPr>
            <w:tcW w:w="1526" w:type="dxa"/>
            <w:vMerge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2CAA" w:rsidRPr="00B54452" w:rsidRDefault="005D2CAA" w:rsidP="00B54452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10.04.2020</w:t>
            </w:r>
          </w:p>
        </w:tc>
        <w:tc>
          <w:tcPr>
            <w:tcW w:w="5103" w:type="dxa"/>
          </w:tcPr>
          <w:p w:rsidR="005D2CAA" w:rsidRPr="00B54452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Метання м’яча</w:t>
            </w:r>
          </w:p>
        </w:tc>
        <w:tc>
          <w:tcPr>
            <w:tcW w:w="1842" w:type="dxa"/>
          </w:tcPr>
          <w:p w:rsidR="005D2CAA" w:rsidRPr="00B54452" w:rsidRDefault="005D2CAA" w:rsidP="00312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Пригадати які бувають м’ячі</w:t>
            </w:r>
          </w:p>
        </w:tc>
        <w:tc>
          <w:tcPr>
            <w:tcW w:w="2803" w:type="dxa"/>
          </w:tcPr>
          <w:p w:rsidR="005D2CAA" w:rsidRPr="00B54452" w:rsidRDefault="005D2CAA" w:rsidP="00312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Вчитись метати та ловити малий м’яч обома руками</w:t>
            </w:r>
          </w:p>
        </w:tc>
      </w:tr>
      <w:tr w:rsidR="005D2CAA" w:rsidRPr="00B60823" w:rsidTr="005E0A0F">
        <w:tc>
          <w:tcPr>
            <w:tcW w:w="1526" w:type="dxa"/>
            <w:vMerge w:val="restart"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425" w:type="dxa"/>
            <w:vMerge w:val="restart"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  <w:vAlign w:val="center"/>
          </w:tcPr>
          <w:p w:rsidR="005D2CAA" w:rsidRPr="005D2CAA" w:rsidRDefault="005D2CAA" w:rsidP="00B54452">
            <w:pPr>
              <w:pStyle w:val="a4"/>
              <w:jc w:val="center"/>
              <w:rPr>
                <w:rFonts w:cs="Times New Roman"/>
              </w:rPr>
            </w:pPr>
            <w:r w:rsidRPr="005D2CAA">
              <w:rPr>
                <w:rFonts w:cs="Times New Roman"/>
              </w:rPr>
              <w:t>02.04.2020</w:t>
            </w:r>
          </w:p>
        </w:tc>
        <w:tc>
          <w:tcPr>
            <w:tcW w:w="5103" w:type="dxa"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«Мама співає», О. Тилічеєва Українська народна пісня «Галя по садочку ходить.</w:t>
            </w:r>
          </w:p>
        </w:tc>
        <w:tc>
          <w:tcPr>
            <w:tcW w:w="1842" w:type="dxa"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пісню «Галя по садочку ходить»</w:t>
            </w:r>
          </w:p>
        </w:tc>
        <w:tc>
          <w:tcPr>
            <w:tcW w:w="2803" w:type="dxa"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українську народну пісню</w:t>
            </w:r>
          </w:p>
        </w:tc>
      </w:tr>
      <w:tr w:rsidR="005D2CAA" w:rsidRPr="00B60823" w:rsidTr="005E0A0F">
        <w:tc>
          <w:tcPr>
            <w:tcW w:w="1526" w:type="dxa"/>
            <w:vMerge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2CAA" w:rsidRPr="005D2CAA" w:rsidRDefault="005D2CAA" w:rsidP="00B54452">
            <w:pPr>
              <w:pStyle w:val="a4"/>
              <w:jc w:val="center"/>
              <w:rPr>
                <w:rFonts w:cs="Times New Roman"/>
              </w:rPr>
            </w:pPr>
            <w:r w:rsidRPr="005D2CAA">
              <w:rPr>
                <w:rFonts w:cs="Times New Roman"/>
              </w:rPr>
              <w:t>06.04.2020</w:t>
            </w:r>
          </w:p>
        </w:tc>
        <w:tc>
          <w:tcPr>
            <w:tcW w:w="5103" w:type="dxa"/>
          </w:tcPr>
          <w:p w:rsidR="005D2CAA" w:rsidRPr="00B60823" w:rsidRDefault="005D2CAA" w:rsidP="005D2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Чайковський, «Пори року», «Пісня жайворонка»</w:t>
            </w:r>
          </w:p>
        </w:tc>
        <w:tc>
          <w:tcPr>
            <w:tcW w:w="1842" w:type="dxa"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ПрослухатиП. Чайковський, «Пори року»</w:t>
            </w:r>
          </w:p>
        </w:tc>
        <w:tc>
          <w:tcPr>
            <w:tcW w:w="2803" w:type="dxa"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Поділитись враженнями</w:t>
            </w:r>
          </w:p>
        </w:tc>
      </w:tr>
      <w:tr w:rsidR="005D2CAA" w:rsidRPr="00B60823" w:rsidTr="005E0A0F">
        <w:tc>
          <w:tcPr>
            <w:tcW w:w="1526" w:type="dxa"/>
            <w:vMerge w:val="restart"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25" w:type="dxa"/>
            <w:vMerge w:val="restart"/>
          </w:tcPr>
          <w:p w:rsidR="005D2CAA" w:rsidRPr="00B54452" w:rsidRDefault="005D2CAA" w:rsidP="00312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Merge w:val="restart"/>
          </w:tcPr>
          <w:p w:rsidR="005D2CAA" w:rsidRPr="00B54452" w:rsidRDefault="005D2CAA" w:rsidP="00312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Любов Григорівна,</w:t>
            </w:r>
          </w:p>
          <w:p w:rsidR="005D2CAA" w:rsidRPr="00B54452" w:rsidRDefault="005D2CAA" w:rsidP="00312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jd1709p@gmail.com</w:t>
            </w:r>
          </w:p>
        </w:tc>
        <w:tc>
          <w:tcPr>
            <w:tcW w:w="1418" w:type="dxa"/>
            <w:vAlign w:val="center"/>
          </w:tcPr>
          <w:p w:rsidR="005D2CAA" w:rsidRPr="005D2CAA" w:rsidRDefault="005D2CAA" w:rsidP="00B54452">
            <w:pPr>
              <w:pStyle w:val="a4"/>
              <w:jc w:val="center"/>
              <w:rPr>
                <w:rFonts w:cs="Times New Roman"/>
              </w:rPr>
            </w:pPr>
            <w:r w:rsidRPr="005D2CAA">
              <w:rPr>
                <w:rFonts w:cs="Times New Roman"/>
              </w:rPr>
              <w:t>01.04.2020</w:t>
            </w:r>
          </w:p>
        </w:tc>
        <w:tc>
          <w:tcPr>
            <w:tcW w:w="5103" w:type="dxa"/>
          </w:tcPr>
          <w:p w:rsidR="005D2CAA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лічильного матеріалу у формі смужок, квадратів, кружечків</w:t>
            </w:r>
          </w:p>
        </w:tc>
        <w:tc>
          <w:tcPr>
            <w:tcW w:w="1842" w:type="dxa"/>
            <w:vMerge w:val="restart"/>
          </w:tcPr>
          <w:p w:rsidR="005D2CAA" w:rsidRPr="00B60823" w:rsidRDefault="005D2CAA" w:rsidP="005D2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Отримати навички ур</w:t>
            </w:r>
            <w:r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озмічанн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картону за шаблоном. Різанн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картону ножицями по прямих і кривих лініях розмітки. Змазування клеєм картону по всій поверхні при обклеюванні папером.</w:t>
            </w:r>
          </w:p>
        </w:tc>
        <w:tc>
          <w:tcPr>
            <w:tcW w:w="2803" w:type="dxa"/>
          </w:tcPr>
          <w:p w:rsidR="005D2CAA" w:rsidRPr="00B60823" w:rsidRDefault="005D2CAA" w:rsidP="005D2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л</w:t>
            </w:r>
            <w:r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ічильний матеріал у 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смужок, квадратів, кружечків.</w:t>
            </w:r>
          </w:p>
        </w:tc>
      </w:tr>
      <w:tr w:rsidR="005D2CAA" w:rsidRPr="00B60823" w:rsidTr="005E0A0F">
        <w:tc>
          <w:tcPr>
            <w:tcW w:w="1526" w:type="dxa"/>
            <w:vMerge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2CAA" w:rsidRPr="005D2CAA" w:rsidRDefault="005D2CAA" w:rsidP="00B54452">
            <w:pPr>
              <w:pStyle w:val="a4"/>
              <w:jc w:val="center"/>
              <w:rPr>
                <w:rFonts w:cs="Times New Roman"/>
              </w:rPr>
            </w:pPr>
            <w:r w:rsidRPr="005D2CAA">
              <w:rPr>
                <w:rFonts w:cs="Times New Roman"/>
              </w:rPr>
              <w:t>02.04.2020</w:t>
            </w:r>
          </w:p>
        </w:tc>
        <w:tc>
          <w:tcPr>
            <w:tcW w:w="5103" w:type="dxa"/>
          </w:tcPr>
          <w:p w:rsidR="005D2CAA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лічильного матеріалу у формі трикутників, овалів, фруктів</w:t>
            </w:r>
          </w:p>
        </w:tc>
        <w:tc>
          <w:tcPr>
            <w:tcW w:w="1842" w:type="dxa"/>
            <w:vMerge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3" w:type="dxa"/>
          </w:tcPr>
          <w:p w:rsidR="005D2CAA" w:rsidRPr="00B60823" w:rsidRDefault="005D2CAA" w:rsidP="005D2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Виготовити лічильний матеріал у формі трикутників, овалів, овочів, фруктів. </w:t>
            </w:r>
          </w:p>
        </w:tc>
      </w:tr>
      <w:tr w:rsidR="005D2CAA" w:rsidRPr="00B60823" w:rsidTr="005E0A0F">
        <w:tc>
          <w:tcPr>
            <w:tcW w:w="1526" w:type="dxa"/>
            <w:vMerge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2CAA" w:rsidRPr="005D2CAA" w:rsidRDefault="005D2CAA" w:rsidP="00B54452">
            <w:pPr>
              <w:pStyle w:val="a4"/>
              <w:jc w:val="center"/>
              <w:rPr>
                <w:rFonts w:cs="Times New Roman"/>
              </w:rPr>
            </w:pPr>
            <w:r w:rsidRPr="005D2CAA">
              <w:rPr>
                <w:rFonts w:cs="Times New Roman"/>
              </w:rPr>
              <w:t>08.04.2020</w:t>
            </w:r>
          </w:p>
        </w:tc>
        <w:tc>
          <w:tcPr>
            <w:tcW w:w="5103" w:type="dxa"/>
          </w:tcPr>
          <w:p w:rsidR="005D2CAA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Закладка. Виготовлення елементарних паперових виробів, витинанки</w:t>
            </w:r>
          </w:p>
        </w:tc>
        <w:tc>
          <w:tcPr>
            <w:tcW w:w="1842" w:type="dxa"/>
            <w:vMerge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3" w:type="dxa"/>
            <w:vMerge w:val="restart"/>
          </w:tcPr>
          <w:p w:rsidR="005D2CAA" w:rsidRPr="00B60823" w:rsidRDefault="005D2CAA" w:rsidP="005D2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Виготовити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закладки</w:t>
            </w:r>
          </w:p>
        </w:tc>
      </w:tr>
      <w:tr w:rsidR="005D2CAA" w:rsidRPr="00B60823" w:rsidTr="005E0A0F">
        <w:tc>
          <w:tcPr>
            <w:tcW w:w="1526" w:type="dxa"/>
            <w:vMerge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D2CAA" w:rsidRPr="00B54452" w:rsidRDefault="005D2CAA" w:rsidP="00803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D2CAA" w:rsidRPr="005D2CAA" w:rsidRDefault="005D2CAA" w:rsidP="00B54452">
            <w:pPr>
              <w:pStyle w:val="a4"/>
              <w:jc w:val="center"/>
              <w:rPr>
                <w:rFonts w:cs="Times New Roman"/>
              </w:rPr>
            </w:pPr>
            <w:r w:rsidRPr="005D2CAA">
              <w:rPr>
                <w:rFonts w:cs="Times New Roman"/>
              </w:rPr>
              <w:t>09.04.2020</w:t>
            </w:r>
          </w:p>
        </w:tc>
        <w:tc>
          <w:tcPr>
            <w:tcW w:w="5103" w:type="dxa"/>
          </w:tcPr>
          <w:p w:rsidR="005D2CAA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Закладка. Виготовлення елементарних паперових виробів, витинанки</w:t>
            </w:r>
          </w:p>
        </w:tc>
        <w:tc>
          <w:tcPr>
            <w:tcW w:w="1842" w:type="dxa"/>
            <w:vMerge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3" w:type="dxa"/>
            <w:vMerge/>
          </w:tcPr>
          <w:p w:rsidR="005D2CAA" w:rsidRPr="00B60823" w:rsidRDefault="005D2CAA" w:rsidP="00B5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627B52" w:rsidRPr="00627B52" w:rsidRDefault="00627B52" w:rsidP="00627B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27B52" w:rsidRPr="00627B52" w:rsidSect="00627B52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9B" w:rsidRDefault="00A12B9B" w:rsidP="00B80DC6">
      <w:pPr>
        <w:spacing w:after="0" w:line="240" w:lineRule="auto"/>
      </w:pPr>
      <w:r>
        <w:separator/>
      </w:r>
    </w:p>
  </w:endnote>
  <w:endnote w:type="continuationSeparator" w:id="1">
    <w:p w:rsidR="00A12B9B" w:rsidRDefault="00A12B9B" w:rsidP="00B8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_UM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9B" w:rsidRDefault="00A12B9B" w:rsidP="00B80DC6">
      <w:pPr>
        <w:spacing w:after="0" w:line="240" w:lineRule="auto"/>
      </w:pPr>
      <w:r>
        <w:separator/>
      </w:r>
    </w:p>
  </w:footnote>
  <w:footnote w:type="continuationSeparator" w:id="1">
    <w:p w:rsidR="00A12B9B" w:rsidRDefault="00A12B9B" w:rsidP="00B8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984329"/>
      <w:docPartObj>
        <w:docPartGallery w:val="Page Numbers (Top of Page)"/>
        <w:docPartUnique/>
      </w:docPartObj>
    </w:sdtPr>
    <w:sdtContent>
      <w:p w:rsidR="00B80DC6" w:rsidRDefault="00B80DC6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80DC6" w:rsidRDefault="00B80D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B52"/>
    <w:rsid w:val="002D43DE"/>
    <w:rsid w:val="002D5325"/>
    <w:rsid w:val="00422165"/>
    <w:rsid w:val="00495412"/>
    <w:rsid w:val="0052503A"/>
    <w:rsid w:val="005D2CAA"/>
    <w:rsid w:val="005E0A0F"/>
    <w:rsid w:val="0062490B"/>
    <w:rsid w:val="00627B52"/>
    <w:rsid w:val="00723BD6"/>
    <w:rsid w:val="007B0026"/>
    <w:rsid w:val="00830790"/>
    <w:rsid w:val="008E6582"/>
    <w:rsid w:val="00A12B9B"/>
    <w:rsid w:val="00AF41A6"/>
    <w:rsid w:val="00B54452"/>
    <w:rsid w:val="00B568ED"/>
    <w:rsid w:val="00B60823"/>
    <w:rsid w:val="00B80DC6"/>
    <w:rsid w:val="00B903DB"/>
    <w:rsid w:val="00B95A84"/>
    <w:rsid w:val="00BD76C1"/>
    <w:rsid w:val="00DA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082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uk-UA" w:eastAsia="ru-RU"/>
    </w:rPr>
  </w:style>
  <w:style w:type="paragraph" w:customStyle="1" w:styleId="a4">
    <w:name w:val="Содержимое таблицы"/>
    <w:basedOn w:val="a"/>
    <w:rsid w:val="00B60823"/>
    <w:pPr>
      <w:widowControl w:val="0"/>
      <w:suppressLineNumbers/>
      <w:overflowPunct w:val="0"/>
      <w:spacing w:after="0" w:line="100" w:lineRule="atLeast"/>
    </w:pPr>
    <w:rPr>
      <w:rFonts w:ascii="Times New Roman" w:eastAsia="Times New Roman" w:hAnsi="Times New Roman" w:cs="Tahoma"/>
      <w:color w:val="000000"/>
      <w:sz w:val="24"/>
      <w:szCs w:val="24"/>
      <w:lang w:val="uk-UA" w:eastAsia="ru-RU" w:bidi="ru-RU"/>
    </w:rPr>
  </w:style>
  <w:style w:type="paragraph" w:styleId="a5">
    <w:name w:val="Body Text"/>
    <w:basedOn w:val="a"/>
    <w:link w:val="a6"/>
    <w:semiHidden/>
    <w:unhideWhenUsed/>
    <w:rsid w:val="00DA67D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A67D8"/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B8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DC6"/>
  </w:style>
  <w:style w:type="paragraph" w:styleId="a9">
    <w:name w:val="footer"/>
    <w:basedOn w:val="a"/>
    <w:link w:val="aa"/>
    <w:uiPriority w:val="99"/>
    <w:semiHidden/>
    <w:unhideWhenUsed/>
    <w:rsid w:val="00B8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6082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val="uk-UA" w:eastAsia="ru-RU"/>
    </w:rPr>
  </w:style>
  <w:style w:type="paragraph" w:customStyle="1" w:styleId="a4">
    <w:name w:val="Содержимое таблицы"/>
    <w:basedOn w:val="a"/>
    <w:rsid w:val="00B60823"/>
    <w:pPr>
      <w:widowControl w:val="0"/>
      <w:suppressLineNumbers/>
      <w:overflowPunct w:val="0"/>
      <w:spacing w:after="0" w:line="100" w:lineRule="atLeast"/>
    </w:pPr>
    <w:rPr>
      <w:rFonts w:ascii="Times New Roman" w:eastAsia="Times New Roman" w:hAnsi="Times New Roman" w:cs="Tahoma"/>
      <w:color w:val="000000"/>
      <w:sz w:val="24"/>
      <w:szCs w:val="24"/>
      <w:lang w:val="uk-UA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Д'якова Юлiя Миколаiвна</dc:creator>
  <cp:lastModifiedBy>Slavik</cp:lastModifiedBy>
  <cp:revision>7</cp:revision>
  <dcterms:created xsi:type="dcterms:W3CDTF">2020-03-31T06:10:00Z</dcterms:created>
  <dcterms:modified xsi:type="dcterms:W3CDTF">2020-04-01T07:37:00Z</dcterms:modified>
</cp:coreProperties>
</file>